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322" w:rsidRDefault="00995322" w:rsidP="00995322">
      <w:pPr>
        <w:jc w:val="center"/>
        <w:rPr>
          <w:rFonts w:ascii="Times New Roman" w:hAnsi="Times New Roman" w:cs="Times New Roman"/>
          <w:sz w:val="24"/>
        </w:rPr>
      </w:pPr>
      <w:r>
        <w:rPr>
          <w:rFonts w:ascii="Times New Roman" w:hAnsi="Times New Roman" w:cs="Times New Roman"/>
          <w:noProof/>
          <w:sz w:val="24"/>
          <w:lang w:eastAsia="lt-LT"/>
        </w:rPr>
        <w:drawing>
          <wp:anchor distT="0" distB="0" distL="114300" distR="114300" simplePos="0" relativeHeight="251658240" behindDoc="1" locked="0" layoutInCell="1" allowOverlap="1">
            <wp:simplePos x="0" y="0"/>
            <wp:positionH relativeFrom="column">
              <wp:posOffset>2091690</wp:posOffset>
            </wp:positionH>
            <wp:positionV relativeFrom="paragraph">
              <wp:posOffset>-842010</wp:posOffset>
            </wp:positionV>
            <wp:extent cx="1809750" cy="1017984"/>
            <wp:effectExtent l="0" t="0" r="0" b="0"/>
            <wp:wrapNone/>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gele-def-480x270.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09750" cy="1017984"/>
                    </a:xfrm>
                    <a:prstGeom prst="rect">
                      <a:avLst/>
                    </a:prstGeom>
                  </pic:spPr>
                </pic:pic>
              </a:graphicData>
            </a:graphic>
          </wp:anchor>
        </w:drawing>
      </w:r>
    </w:p>
    <w:p w:rsidR="00207A02" w:rsidRDefault="00995322" w:rsidP="00995322">
      <w:pPr>
        <w:jc w:val="center"/>
        <w:rPr>
          <w:rFonts w:ascii="Times New Roman" w:hAnsi="Times New Roman" w:cs="Times New Roman"/>
          <w:b/>
          <w:sz w:val="28"/>
        </w:rPr>
      </w:pPr>
      <w:r w:rsidRPr="00995322">
        <w:rPr>
          <w:rFonts w:ascii="Times New Roman" w:hAnsi="Times New Roman" w:cs="Times New Roman"/>
          <w:b/>
          <w:sz w:val="28"/>
        </w:rPr>
        <w:t xml:space="preserve">Šiaulių miesto lopšelis – darželis „Bangelė“ </w:t>
      </w:r>
    </w:p>
    <w:p w:rsidR="00995322" w:rsidRDefault="00995322" w:rsidP="00995322">
      <w:pPr>
        <w:jc w:val="center"/>
        <w:rPr>
          <w:rFonts w:ascii="Times New Roman" w:hAnsi="Times New Roman" w:cs="Times New Roman"/>
          <w:b/>
          <w:sz w:val="28"/>
        </w:rPr>
      </w:pPr>
      <w:r>
        <w:rPr>
          <w:rFonts w:ascii="Times New Roman" w:hAnsi="Times New Roman" w:cs="Times New Roman"/>
          <w:b/>
          <w:sz w:val="28"/>
        </w:rPr>
        <w:t xml:space="preserve">„Veiksmo savaitė be patyčių 2018“ </w:t>
      </w:r>
    </w:p>
    <w:p w:rsidR="00995322" w:rsidRDefault="00995322" w:rsidP="00A50CEA">
      <w:pPr>
        <w:spacing w:after="0" w:line="360" w:lineRule="auto"/>
        <w:ind w:firstLine="567"/>
        <w:jc w:val="both"/>
        <w:rPr>
          <w:rFonts w:ascii="Times New Roman" w:hAnsi="Times New Roman" w:cs="Times New Roman"/>
          <w:sz w:val="24"/>
        </w:rPr>
      </w:pPr>
    </w:p>
    <w:p w:rsidR="00995322" w:rsidRDefault="00995322" w:rsidP="00A50CEA">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Kovo 19-23 d. „Kiškučių“ grupėje vyko veiksmo savaitės be patyčių renginiai, skirti draugystei ir jausmams išreikšti. </w:t>
      </w:r>
    </w:p>
    <w:p w:rsidR="00995322" w:rsidRDefault="00995322" w:rsidP="00A50CEA">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Vaikai, pedagogai, tėvai siūlė ir skatino veiklas, žaidimus ir pan., šiai temai, tėvai apie draugus ir draugystę kalbėjo kartu su vaikais namuose. </w:t>
      </w:r>
    </w:p>
    <w:p w:rsidR="0010693D" w:rsidRDefault="0010693D" w:rsidP="00A50CEA">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Visą savaitę ryto rate vaikai kalbėjo apie draugus, draugystę, negerą elgesį, patyčias, kaip jas atpažinti, kaip reikia elgtis vienas su kitu, darė kūrybinius darbelius ir pan. </w:t>
      </w:r>
      <w:r w:rsidR="00A77BF7">
        <w:rPr>
          <w:rFonts w:ascii="Times New Roman" w:hAnsi="Times New Roman" w:cs="Times New Roman"/>
          <w:sz w:val="24"/>
        </w:rPr>
        <w:t xml:space="preserve">Kiekvieną rytą, vaikai kartu su auklėtoja kalbėjo skirtingomis temomis ir vykdė užduotis: </w:t>
      </w:r>
    </w:p>
    <w:p w:rsidR="00A77BF7" w:rsidRDefault="00A77BF7" w:rsidP="00A50CEA">
      <w:pPr>
        <w:spacing w:after="0" w:line="360" w:lineRule="auto"/>
        <w:ind w:firstLine="567"/>
        <w:jc w:val="both"/>
        <w:rPr>
          <w:rFonts w:ascii="Times New Roman" w:hAnsi="Times New Roman" w:cs="Times New Roman"/>
          <w:sz w:val="24"/>
        </w:rPr>
      </w:pPr>
      <w:r w:rsidRPr="00A50CEA">
        <w:rPr>
          <w:rFonts w:ascii="Times New Roman" w:hAnsi="Times New Roman" w:cs="Times New Roman"/>
          <w:b/>
          <w:sz w:val="24"/>
        </w:rPr>
        <w:t>Pirmadienis</w:t>
      </w:r>
      <w:r>
        <w:rPr>
          <w:rFonts w:ascii="Times New Roman" w:hAnsi="Times New Roman" w:cs="Times New Roman"/>
          <w:sz w:val="24"/>
        </w:rPr>
        <w:t xml:space="preserve">: vaikai ryto rate kalbėjo apie draugystė, kas ji tokia, kaip ją atpažinti, ką galima apie ją pasakyti. Po pokalbio visi kartu žiūrėjome vaikų suvaidintas situacija ir diskutavome, kodėl pateiktose situacijose vaikai blogai elgiasi ir ką mes turime padaryti, kad to išvengti. </w:t>
      </w:r>
    </w:p>
    <w:p w:rsidR="00A77BF7" w:rsidRDefault="00A77BF7" w:rsidP="00A50CEA">
      <w:pPr>
        <w:spacing w:after="0" w:line="360" w:lineRule="auto"/>
        <w:ind w:firstLine="567"/>
        <w:jc w:val="both"/>
        <w:rPr>
          <w:rFonts w:ascii="Times New Roman" w:hAnsi="Times New Roman" w:cs="Times New Roman"/>
          <w:sz w:val="24"/>
        </w:rPr>
      </w:pPr>
      <w:r w:rsidRPr="00A50CEA">
        <w:rPr>
          <w:rFonts w:ascii="Times New Roman" w:hAnsi="Times New Roman" w:cs="Times New Roman"/>
          <w:b/>
          <w:sz w:val="24"/>
        </w:rPr>
        <w:t>Antradienis</w:t>
      </w:r>
      <w:r>
        <w:rPr>
          <w:rFonts w:ascii="Times New Roman" w:hAnsi="Times New Roman" w:cs="Times New Roman"/>
          <w:sz w:val="24"/>
        </w:rPr>
        <w:t>: ryto rato metu, su vaikais susipažinome su patyčių sąvoka, kas ji  yra, kada mes ją naudojame ir pan. Po to kalbėjome apie jausmus, rodomose kortelėse reikėjo nuspr</w:t>
      </w:r>
      <w:r w:rsidR="00A50CEA">
        <w:rPr>
          <w:rFonts w:ascii="Times New Roman" w:hAnsi="Times New Roman" w:cs="Times New Roman"/>
          <w:sz w:val="24"/>
        </w:rPr>
        <w:t xml:space="preserve">ęsti, kokia tai emocija ir kokiu metu </w:t>
      </w:r>
      <w:bookmarkStart w:id="0" w:name="_GoBack"/>
      <w:bookmarkEnd w:id="0"/>
      <w:r>
        <w:rPr>
          <w:rFonts w:ascii="Times New Roman" w:hAnsi="Times New Roman" w:cs="Times New Roman"/>
          <w:sz w:val="24"/>
        </w:rPr>
        <w:t xml:space="preserve">vaikai jaučiasi </w:t>
      </w:r>
      <w:r>
        <w:rPr>
          <w:rFonts w:ascii="Times New Roman" w:hAnsi="Times New Roman" w:cs="Times New Roman"/>
          <w:i/>
          <w:sz w:val="24"/>
        </w:rPr>
        <w:t xml:space="preserve">laimingi, mylimi, liūdni </w:t>
      </w:r>
      <w:r>
        <w:rPr>
          <w:rFonts w:ascii="Times New Roman" w:hAnsi="Times New Roman" w:cs="Times New Roman"/>
          <w:sz w:val="24"/>
        </w:rPr>
        <w:t xml:space="preserve">ir t.t. </w:t>
      </w:r>
    </w:p>
    <w:p w:rsidR="00A77BF7" w:rsidRDefault="00A77BF7" w:rsidP="00A50CEA">
      <w:pPr>
        <w:spacing w:after="0" w:line="360" w:lineRule="auto"/>
        <w:ind w:firstLine="567"/>
        <w:jc w:val="both"/>
        <w:rPr>
          <w:rFonts w:ascii="Times New Roman" w:hAnsi="Times New Roman" w:cs="Times New Roman"/>
          <w:sz w:val="24"/>
        </w:rPr>
      </w:pPr>
      <w:r w:rsidRPr="00A50CEA">
        <w:rPr>
          <w:rFonts w:ascii="Times New Roman" w:hAnsi="Times New Roman" w:cs="Times New Roman"/>
          <w:b/>
          <w:sz w:val="24"/>
        </w:rPr>
        <w:t>Trečiadienis</w:t>
      </w:r>
      <w:r>
        <w:rPr>
          <w:rFonts w:ascii="Times New Roman" w:hAnsi="Times New Roman" w:cs="Times New Roman"/>
          <w:sz w:val="24"/>
        </w:rPr>
        <w:t xml:space="preserve">: vaikai daugiau dėmesio skyrė draugystei ir kalbėjo apie draugus, kokie draugų bruožai jiems labiau patinka, </w:t>
      </w:r>
      <w:r w:rsidR="00316052">
        <w:rPr>
          <w:rFonts w:ascii="Times New Roman" w:hAnsi="Times New Roman" w:cs="Times New Roman"/>
          <w:sz w:val="24"/>
        </w:rPr>
        <w:t xml:space="preserve">kas skatina juos būti su jais, kodėl nepatinka būti su kitais ir pan. Po pokalbio ryto rato metu visi piešė save ir savo draugus, o iš piešinių padarėme mini parodėlę vaikų rūbinėlėje. </w:t>
      </w:r>
    </w:p>
    <w:p w:rsidR="00316052" w:rsidRDefault="00316052" w:rsidP="00A50CEA">
      <w:pPr>
        <w:spacing w:after="0" w:line="360" w:lineRule="auto"/>
        <w:ind w:firstLine="567"/>
        <w:jc w:val="both"/>
        <w:rPr>
          <w:rFonts w:ascii="Times New Roman" w:hAnsi="Times New Roman" w:cs="Times New Roman"/>
          <w:sz w:val="24"/>
        </w:rPr>
      </w:pPr>
      <w:r w:rsidRPr="00A50CEA">
        <w:rPr>
          <w:rFonts w:ascii="Times New Roman" w:hAnsi="Times New Roman" w:cs="Times New Roman"/>
          <w:b/>
          <w:sz w:val="24"/>
        </w:rPr>
        <w:t>Ketvirtadienis</w:t>
      </w:r>
      <w:r>
        <w:rPr>
          <w:rFonts w:ascii="Times New Roman" w:hAnsi="Times New Roman" w:cs="Times New Roman"/>
          <w:sz w:val="24"/>
        </w:rPr>
        <w:t xml:space="preserve">: šią dieną daugiau dėmesio skyrėme netinkamam elgesiui grupėje. Ryto rato metu žaidėme žaidimą su </w:t>
      </w:r>
      <w:r>
        <w:rPr>
          <w:rFonts w:ascii="Times New Roman" w:hAnsi="Times New Roman" w:cs="Times New Roman"/>
          <w:i/>
          <w:sz w:val="24"/>
        </w:rPr>
        <w:t xml:space="preserve">muse ir ką ji mato, </w:t>
      </w:r>
      <w:r>
        <w:rPr>
          <w:rFonts w:ascii="Times New Roman" w:hAnsi="Times New Roman" w:cs="Times New Roman"/>
          <w:sz w:val="24"/>
        </w:rPr>
        <w:t xml:space="preserve">kuris vaikams labai patiko, o diskusijos  metu išaiškėjo nemažai grupėje esančių problemų. Po diskusijos visi kartu darėme bendrus plakatus, kuriuose išryškėjo užrašas </w:t>
      </w:r>
      <w:r>
        <w:rPr>
          <w:rFonts w:ascii="Times New Roman" w:hAnsi="Times New Roman" w:cs="Times New Roman"/>
          <w:i/>
          <w:sz w:val="24"/>
        </w:rPr>
        <w:t xml:space="preserve">visi mes esame draugai. </w:t>
      </w:r>
      <w:r>
        <w:rPr>
          <w:rFonts w:ascii="Times New Roman" w:hAnsi="Times New Roman" w:cs="Times New Roman"/>
          <w:sz w:val="24"/>
        </w:rPr>
        <w:t xml:space="preserve">Taip pat, </w:t>
      </w:r>
      <w:r w:rsidR="00896E22">
        <w:rPr>
          <w:rFonts w:ascii="Times New Roman" w:hAnsi="Times New Roman" w:cs="Times New Roman"/>
          <w:sz w:val="24"/>
        </w:rPr>
        <w:t xml:space="preserve">visi kartu nusprendėme ir plakate surašėme draugiškas grupės taisykles. </w:t>
      </w:r>
    </w:p>
    <w:p w:rsidR="00896E22" w:rsidRDefault="00896E22" w:rsidP="00A50CEA">
      <w:pPr>
        <w:spacing w:after="0" w:line="360" w:lineRule="auto"/>
        <w:ind w:firstLine="567"/>
        <w:jc w:val="both"/>
        <w:rPr>
          <w:rFonts w:ascii="Times New Roman" w:hAnsi="Times New Roman" w:cs="Times New Roman"/>
          <w:i/>
          <w:sz w:val="24"/>
        </w:rPr>
      </w:pPr>
      <w:r w:rsidRPr="00A50CEA">
        <w:rPr>
          <w:rFonts w:ascii="Times New Roman" w:hAnsi="Times New Roman" w:cs="Times New Roman"/>
          <w:b/>
          <w:sz w:val="24"/>
        </w:rPr>
        <w:t>Penktadienis</w:t>
      </w:r>
      <w:r>
        <w:rPr>
          <w:rFonts w:ascii="Times New Roman" w:hAnsi="Times New Roman" w:cs="Times New Roman"/>
          <w:sz w:val="24"/>
        </w:rPr>
        <w:t xml:space="preserve">: aptarimų diena. Visi kartu aptarėme savaitės veiklas, ką nuveikėme, kodėl reikėjo kalbėti apie patyčias, kodėl mes piešėme ir darėme plakatus, dar kartą pasikartojome kas yra geras elgesys, kaip reikia elgtis, kad </w:t>
      </w:r>
      <w:r w:rsidR="00A50CEA">
        <w:rPr>
          <w:rFonts w:ascii="Times New Roman" w:hAnsi="Times New Roman" w:cs="Times New Roman"/>
          <w:sz w:val="24"/>
        </w:rPr>
        <w:t>„</w:t>
      </w:r>
      <w:r>
        <w:rPr>
          <w:rFonts w:ascii="Times New Roman" w:hAnsi="Times New Roman" w:cs="Times New Roman"/>
          <w:sz w:val="24"/>
        </w:rPr>
        <w:t>neužgautum</w:t>
      </w:r>
      <w:r w:rsidR="00A50CEA">
        <w:rPr>
          <w:rFonts w:ascii="Times New Roman" w:hAnsi="Times New Roman" w:cs="Times New Roman"/>
          <w:sz w:val="24"/>
        </w:rPr>
        <w:t>“</w:t>
      </w:r>
      <w:r>
        <w:rPr>
          <w:rFonts w:ascii="Times New Roman" w:hAnsi="Times New Roman" w:cs="Times New Roman"/>
          <w:sz w:val="24"/>
        </w:rPr>
        <w:t xml:space="preserve"> draugo. Taip pat, žaidėme žaidimą, kuris vaikams labai patiko</w:t>
      </w:r>
      <w:r w:rsidR="00A50CEA">
        <w:rPr>
          <w:rFonts w:ascii="Times New Roman" w:hAnsi="Times New Roman" w:cs="Times New Roman"/>
          <w:sz w:val="24"/>
        </w:rPr>
        <w:t xml:space="preserve"> -</w:t>
      </w:r>
      <w:r>
        <w:rPr>
          <w:rFonts w:ascii="Times New Roman" w:hAnsi="Times New Roman" w:cs="Times New Roman"/>
          <w:sz w:val="24"/>
        </w:rPr>
        <w:t xml:space="preserve"> </w:t>
      </w:r>
      <w:r>
        <w:rPr>
          <w:rFonts w:ascii="Times New Roman" w:hAnsi="Times New Roman" w:cs="Times New Roman"/>
          <w:i/>
          <w:sz w:val="24"/>
        </w:rPr>
        <w:t xml:space="preserve">graži mūsų šeimynėlė. </w:t>
      </w:r>
    </w:p>
    <w:p w:rsidR="00A50CEA" w:rsidRPr="00896E22" w:rsidRDefault="00A50CEA" w:rsidP="00A50CEA">
      <w:pPr>
        <w:spacing w:after="0" w:line="360" w:lineRule="auto"/>
        <w:ind w:firstLine="567"/>
        <w:jc w:val="center"/>
        <w:rPr>
          <w:rFonts w:ascii="Times New Roman" w:hAnsi="Times New Roman" w:cs="Times New Roman"/>
          <w:i/>
          <w:sz w:val="24"/>
        </w:rPr>
      </w:pPr>
      <w:r>
        <w:rPr>
          <w:rFonts w:ascii="Times New Roman" w:hAnsi="Times New Roman" w:cs="Times New Roman"/>
          <w:i/>
          <w:noProof/>
          <w:sz w:val="24"/>
          <w:lang w:eastAsia="lt-LT"/>
        </w:rPr>
        <w:lastRenderedPageBreak/>
        <w:drawing>
          <wp:inline distT="0" distB="0" distL="0" distR="0">
            <wp:extent cx="4485330" cy="3364230"/>
            <wp:effectExtent l="7938"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215.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486674" cy="3365238"/>
                    </a:xfrm>
                    <a:prstGeom prst="rect">
                      <a:avLst/>
                    </a:prstGeom>
                  </pic:spPr>
                </pic:pic>
              </a:graphicData>
            </a:graphic>
          </wp:inline>
        </w:drawing>
      </w:r>
      <w:r>
        <w:rPr>
          <w:rFonts w:ascii="Times New Roman" w:hAnsi="Times New Roman" w:cs="Times New Roman"/>
          <w:i/>
          <w:noProof/>
          <w:sz w:val="24"/>
          <w:lang w:eastAsia="lt-LT"/>
        </w:rPr>
        <w:drawing>
          <wp:inline distT="0" distB="0" distL="0" distR="0">
            <wp:extent cx="4619625" cy="3464958"/>
            <wp:effectExtent l="0" t="0" r="0" b="254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2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0634" cy="3465715"/>
                    </a:xfrm>
                    <a:prstGeom prst="rect">
                      <a:avLst/>
                    </a:prstGeom>
                  </pic:spPr>
                </pic:pic>
              </a:graphicData>
            </a:graphic>
          </wp:inline>
        </w:drawing>
      </w:r>
      <w:r>
        <w:rPr>
          <w:rFonts w:ascii="Times New Roman" w:hAnsi="Times New Roman" w:cs="Times New Roman"/>
          <w:i/>
          <w:noProof/>
          <w:sz w:val="24"/>
          <w:lang w:eastAsia="lt-LT"/>
        </w:rPr>
        <w:lastRenderedPageBreak/>
        <w:drawing>
          <wp:inline distT="0" distB="0" distL="0" distR="0">
            <wp:extent cx="3924300" cy="39243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24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924300" cy="3924300"/>
                    </a:xfrm>
                    <a:prstGeom prst="rect">
                      <a:avLst/>
                    </a:prstGeom>
                  </pic:spPr>
                </pic:pic>
              </a:graphicData>
            </a:graphic>
          </wp:inline>
        </w:drawing>
      </w:r>
      <w:r>
        <w:rPr>
          <w:rFonts w:ascii="Times New Roman" w:hAnsi="Times New Roman" w:cs="Times New Roman"/>
          <w:i/>
          <w:noProof/>
          <w:sz w:val="24"/>
          <w:lang w:eastAsia="lt-LT"/>
        </w:rPr>
        <w:drawing>
          <wp:inline distT="0" distB="0" distL="0" distR="0">
            <wp:extent cx="4307542" cy="3230880"/>
            <wp:effectExtent l="4763" t="0" r="2857" b="2858"/>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130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308356" cy="3231491"/>
                    </a:xfrm>
                    <a:prstGeom prst="rect">
                      <a:avLst/>
                    </a:prstGeom>
                  </pic:spPr>
                </pic:pic>
              </a:graphicData>
            </a:graphic>
          </wp:inline>
        </w:drawing>
      </w:r>
      <w:r>
        <w:rPr>
          <w:rFonts w:ascii="Times New Roman" w:hAnsi="Times New Roman" w:cs="Times New Roman"/>
          <w:i/>
          <w:noProof/>
          <w:sz w:val="24"/>
          <w:lang w:eastAsia="lt-LT"/>
        </w:rPr>
        <w:lastRenderedPageBreak/>
        <w:drawing>
          <wp:inline distT="0" distB="0" distL="0" distR="0">
            <wp:extent cx="6120130" cy="3441065"/>
            <wp:effectExtent l="0" t="0" r="0" b="698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1396.JPG"/>
                    <pic:cNvPicPr/>
                  </pic:nvPicPr>
                  <pic:blipFill>
                    <a:blip r:embed="rId9">
                      <a:extLst>
                        <a:ext uri="{28A0092B-C50C-407E-A947-70E740481C1C}">
                          <a14:useLocalDpi xmlns:a14="http://schemas.microsoft.com/office/drawing/2010/main" val="0"/>
                        </a:ext>
                      </a:extLst>
                    </a:blip>
                    <a:stretch>
                      <a:fillRect/>
                    </a:stretch>
                  </pic:blipFill>
                  <pic:spPr>
                    <a:xfrm>
                      <a:off x="0" y="0"/>
                      <a:ext cx="6120130" cy="3441065"/>
                    </a:xfrm>
                    <a:prstGeom prst="rect">
                      <a:avLst/>
                    </a:prstGeom>
                  </pic:spPr>
                </pic:pic>
              </a:graphicData>
            </a:graphic>
          </wp:inline>
        </w:drawing>
      </w:r>
    </w:p>
    <w:sectPr w:rsidR="00A50CEA" w:rsidRPr="00896E22">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FB6"/>
    <w:rsid w:val="0010693D"/>
    <w:rsid w:val="00207A02"/>
    <w:rsid w:val="00316052"/>
    <w:rsid w:val="00896E22"/>
    <w:rsid w:val="00995322"/>
    <w:rsid w:val="00A50CEA"/>
    <w:rsid w:val="00A77BF7"/>
    <w:rsid w:val="00AA3FB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5AD180-1ED8-4A94-8B7F-665248654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Pages>
  <Words>1415</Words>
  <Characters>807</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vartotojas</dc:creator>
  <cp:keywords/>
  <dc:description/>
  <cp:lastModifiedBy>„Windows“ vartotojas</cp:lastModifiedBy>
  <cp:revision>3</cp:revision>
  <dcterms:created xsi:type="dcterms:W3CDTF">2018-03-26T06:07:00Z</dcterms:created>
  <dcterms:modified xsi:type="dcterms:W3CDTF">2018-03-26T07:44:00Z</dcterms:modified>
</cp:coreProperties>
</file>