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BE851" w14:textId="3F867DD2" w:rsidR="00AA3B22" w:rsidRDefault="00253DFC" w:rsidP="00AA3B22">
      <w:pPr>
        <w:pStyle w:val="BodyText2"/>
        <w:spacing w:line="240" w:lineRule="auto"/>
        <w:jc w:val="both"/>
        <w:rPr>
          <w:rFonts w:ascii="Calibri" w:hAnsi="Calibri"/>
          <w:sz w:val="22"/>
          <w:szCs w:val="22"/>
          <w:lang w:val="lt-LT"/>
        </w:rPr>
      </w:pPr>
      <w:r>
        <w:rPr>
          <w:rFonts w:asciiTheme="minorHAnsi" w:hAnsiTheme="minorHAnsi"/>
          <w:noProof/>
        </w:rPr>
        <mc:AlternateContent>
          <mc:Choice Requires="wps">
            <w:drawing>
              <wp:anchor distT="0" distB="0" distL="114300" distR="114300" simplePos="0" relativeHeight="251663360" behindDoc="1" locked="0" layoutInCell="1" allowOverlap="1" wp14:anchorId="652F6489" wp14:editId="2974D40B">
                <wp:simplePos x="0" y="0"/>
                <wp:positionH relativeFrom="column">
                  <wp:posOffset>2833370</wp:posOffset>
                </wp:positionH>
                <wp:positionV relativeFrom="paragraph">
                  <wp:posOffset>-7620</wp:posOffset>
                </wp:positionV>
                <wp:extent cx="1238250" cy="1038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238250" cy="1038225"/>
                        </a:xfrm>
                        <a:prstGeom prst="rect">
                          <a:avLst/>
                        </a:prstGeom>
                        <a:solidFill>
                          <a:schemeClr val="lt1"/>
                        </a:solidFill>
                        <a:ln w="6350">
                          <a:noFill/>
                        </a:ln>
                      </wps:spPr>
                      <wps:txbx>
                        <w:txbxContent>
                          <w:p w14:paraId="732B3DA0" w14:textId="2450CB2C" w:rsidR="002E25EC" w:rsidRDefault="002E25EC">
                            <w:r>
                              <w:rPr>
                                <w:noProof/>
                              </w:rPr>
                              <w:drawing>
                                <wp:inline distT="0" distB="0" distL="0" distR="0" wp14:anchorId="4A8F17F2" wp14:editId="091E1A39">
                                  <wp:extent cx="9620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 logo lietuviskai_SPALVOTAS.jpg"/>
                                          <pic:cNvPicPr/>
                                        </pic:nvPicPr>
                                        <pic:blipFill>
                                          <a:blip r:embed="rId5">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F6489" id="_x0000_t202" coordsize="21600,21600" o:spt="202" path="m,l,21600r21600,l21600,xe">
                <v:stroke joinstyle="miter"/>
                <v:path gradientshapeok="t" o:connecttype="rect"/>
              </v:shapetype>
              <v:shape id="Text Box 2" o:spid="_x0000_s1026" type="#_x0000_t202" style="position:absolute;left:0;text-align:left;margin-left:223.1pt;margin-top:-.6pt;width:97.5pt;height:8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" fillcolor="white [3201]" stroked="f" strokeweight=".5pt">
                <v:textbox>
                  <w:txbxContent>
                    <w:p w14:paraId="732B3DA0" w14:textId="2450CB2C" w:rsidR="002E25EC" w:rsidRDefault="002E25EC">
                      <w:r>
                        <w:rPr>
                          <w:noProof/>
                        </w:rPr>
                        <w:drawing>
                          <wp:inline distT="0" distB="0" distL="0" distR="0" wp14:anchorId="4A8F17F2" wp14:editId="091E1A39">
                            <wp:extent cx="9620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 logo lietuviskai_SPALVOTAS.jpg"/>
                                    <pic:cNvPicPr/>
                                  </pic:nvPicPr>
                                  <pic:blipFill>
                                    <a:blip r:embed="rId5">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xbxContent>
                </v:textbox>
              </v:shape>
            </w:pict>
          </mc:Fallback>
        </mc:AlternateContent>
      </w:r>
      <w:r w:rsidR="00AA3B22">
        <w:rPr>
          <w:rFonts w:ascii="Calibri" w:hAnsi="Calibri"/>
          <w:noProof/>
          <w:sz w:val="22"/>
          <w:szCs w:val="22"/>
          <w:lang w:val="lt-LT"/>
        </w:rPr>
        <mc:AlternateContent>
          <mc:Choice Requires="wps">
            <w:drawing>
              <wp:anchor distT="0" distB="0" distL="114300" distR="114300" simplePos="0" relativeHeight="251660288" behindDoc="0" locked="0" layoutInCell="1" allowOverlap="1" wp14:anchorId="4257839F" wp14:editId="675B0393">
                <wp:simplePos x="0" y="0"/>
                <wp:positionH relativeFrom="column">
                  <wp:posOffset>4182110</wp:posOffset>
                </wp:positionH>
                <wp:positionV relativeFrom="paragraph">
                  <wp:posOffset>-494665</wp:posOffset>
                </wp:positionV>
                <wp:extent cx="1931615" cy="94620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931615" cy="946205"/>
                        </a:xfrm>
                        <a:prstGeom prst="rect">
                          <a:avLst/>
                        </a:prstGeom>
                        <a:solidFill>
                          <a:schemeClr val="lt1"/>
                        </a:solidFill>
                        <a:ln w="6350">
                          <a:noFill/>
                        </a:ln>
                      </wps:spPr>
                      <wps:txbx>
                        <w:txbxContent>
                          <w:p w14:paraId="042645AB" w14:textId="628427BB" w:rsidR="00AA3B22" w:rsidRDefault="00AA3B22">
                            <w:r>
                              <w:rPr>
                                <w:noProof/>
                              </w:rPr>
                              <w:drawing>
                                <wp:inline distT="0" distB="0" distL="0" distR="0" wp14:anchorId="02F5296C" wp14:editId="1CE5ABBB">
                                  <wp:extent cx="2065517" cy="9848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C_logo_new_2013.JPG"/>
                                          <pic:cNvPicPr/>
                                        </pic:nvPicPr>
                                        <pic:blipFill>
                                          <a:blip r:embed="rId6">
                                            <a:extLst>
                                              <a:ext uri="{28A0092B-C50C-407E-A947-70E740481C1C}">
                                                <a14:useLocalDpi xmlns:a14="http://schemas.microsoft.com/office/drawing/2010/main" val="0"/>
                                              </a:ext>
                                            </a:extLst>
                                          </a:blip>
                                          <a:stretch>
                                            <a:fillRect/>
                                          </a:stretch>
                                        </pic:blipFill>
                                        <pic:spPr>
                                          <a:xfrm>
                                            <a:off x="0" y="0"/>
                                            <a:ext cx="2074547" cy="989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7839F" id="Text Box 3" o:spid="_x0000_s1027" type="#_x0000_t202" style="position:absolute;left:0;text-align:left;margin-left:329.3pt;margin-top:-38.95pt;width:152.1pt;height:7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" fillcolor="white [3201]" stroked="f" strokeweight=".5pt">
                <v:textbox>
                  <w:txbxContent>
                    <w:p w14:paraId="042645AB" w14:textId="628427BB" w:rsidR="00AA3B22" w:rsidRDefault="00AA3B22">
                      <w:r>
                        <w:rPr>
                          <w:noProof/>
                        </w:rPr>
                        <w:drawing>
                          <wp:inline distT="0" distB="0" distL="0" distR="0" wp14:anchorId="02F5296C" wp14:editId="1CE5ABBB">
                            <wp:extent cx="2065517" cy="9848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C_logo_new_2013.JPG"/>
                                    <pic:cNvPicPr/>
                                  </pic:nvPicPr>
                                  <pic:blipFill>
                                    <a:blip r:embed="rId6">
                                      <a:extLst>
                                        <a:ext uri="{28A0092B-C50C-407E-A947-70E740481C1C}">
                                          <a14:useLocalDpi xmlns:a14="http://schemas.microsoft.com/office/drawing/2010/main" val="0"/>
                                        </a:ext>
                                      </a:extLst>
                                    </a:blip>
                                    <a:stretch>
                                      <a:fillRect/>
                                    </a:stretch>
                                  </pic:blipFill>
                                  <pic:spPr>
                                    <a:xfrm>
                                      <a:off x="0" y="0"/>
                                      <a:ext cx="2074547" cy="989149"/>
                                    </a:xfrm>
                                    <a:prstGeom prst="rect">
                                      <a:avLst/>
                                    </a:prstGeom>
                                  </pic:spPr>
                                </pic:pic>
                              </a:graphicData>
                            </a:graphic>
                          </wp:inline>
                        </w:drawing>
                      </w:r>
                    </w:p>
                  </w:txbxContent>
                </v:textbox>
              </v:shape>
            </w:pict>
          </mc:Fallback>
        </mc:AlternateContent>
      </w:r>
      <w:r w:rsidR="00AA3B22">
        <w:rPr>
          <w:rFonts w:ascii="Calibri" w:hAnsi="Calibri"/>
          <w:noProof/>
          <w:sz w:val="22"/>
          <w:szCs w:val="22"/>
          <w:lang w:val="lt-LT"/>
        </w:rPr>
        <mc:AlternateContent>
          <mc:Choice Requires="wps">
            <w:drawing>
              <wp:anchor distT="0" distB="0" distL="114300" distR="114300" simplePos="0" relativeHeight="251659264" behindDoc="0" locked="0" layoutInCell="1" allowOverlap="1" wp14:anchorId="3E69617A" wp14:editId="7C34CB9E">
                <wp:simplePos x="0" y="0"/>
                <wp:positionH relativeFrom="column">
                  <wp:posOffset>-479011</wp:posOffset>
                </wp:positionH>
                <wp:positionV relativeFrom="paragraph">
                  <wp:posOffset>-553113</wp:posOffset>
                </wp:positionV>
                <wp:extent cx="2449002" cy="978011"/>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449002" cy="978011"/>
                        </a:xfrm>
                        <a:prstGeom prst="rect">
                          <a:avLst/>
                        </a:prstGeom>
                        <a:solidFill>
                          <a:schemeClr val="lt1"/>
                        </a:solidFill>
                        <a:ln w="6350">
                          <a:noFill/>
                        </a:ln>
                      </wps:spPr>
                      <wps:txbx>
                        <w:txbxContent>
                          <w:p w14:paraId="654989CC" w14:textId="5C64BF62" w:rsidR="00AA3B22" w:rsidRDefault="004B7190">
                            <w:r>
                              <w:rPr>
                                <w:noProof/>
                              </w:rPr>
                              <w:drawing>
                                <wp:inline distT="0" distB="0" distL="0" distR="0" wp14:anchorId="255A9621" wp14:editId="1A29DAF6">
                                  <wp:extent cx="2918128" cy="10226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3024" cy="103835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69617A" id="Text Box 1" o:spid="_x0000_s1027" type="#_x0000_t202" style="position:absolute;left:0;text-align:left;margin-left:-37.7pt;margin-top:-43.55pt;width:192.85pt;height:7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" fillcolor="white [3201]" stroked="f" strokeweight=".5pt">
                <v:textbox style="mso-fit-shape-to-text:t">
                  <w:txbxContent>
                    <w:p w14:paraId="654989CC" w14:textId="5C64BF62" w:rsidR="00AA3B22" w:rsidRDefault="004B7190">
                      <w:bookmarkStart w:id="1" w:name="_GoBack"/>
                      <w:r>
                        <w:rPr>
                          <w:noProof/>
                        </w:rPr>
                        <w:drawing>
                          <wp:inline distT="0" distB="0" distL="0" distR="0" wp14:anchorId="255A9621" wp14:editId="1A29DAF6">
                            <wp:extent cx="2918128" cy="102262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024" cy="1038357"/>
                                    </a:xfrm>
                                    <a:prstGeom prst="rect">
                                      <a:avLst/>
                                    </a:prstGeom>
                                    <a:noFill/>
                                    <a:ln>
                                      <a:noFill/>
                                    </a:ln>
                                  </pic:spPr>
                                </pic:pic>
                              </a:graphicData>
                            </a:graphic>
                          </wp:inline>
                        </w:drawing>
                      </w:r>
                      <w:bookmarkEnd w:id="1"/>
                    </w:p>
                  </w:txbxContent>
                </v:textbox>
              </v:shape>
            </w:pict>
          </mc:Fallback>
        </mc:AlternateContent>
      </w:r>
    </w:p>
    <w:p w14:paraId="1AEF35A2" w14:textId="601923FD" w:rsidR="00AA3B22" w:rsidRDefault="00AA3B22" w:rsidP="00AA3B22">
      <w:pPr>
        <w:pStyle w:val="BodyText2"/>
        <w:spacing w:line="240" w:lineRule="auto"/>
        <w:jc w:val="both"/>
        <w:rPr>
          <w:rFonts w:ascii="Calibri" w:hAnsi="Calibri"/>
          <w:sz w:val="22"/>
          <w:szCs w:val="22"/>
          <w:lang w:val="lt-LT"/>
        </w:rPr>
      </w:pPr>
    </w:p>
    <w:p w14:paraId="1419A0C8" w14:textId="0C476C4F" w:rsidR="00AA3B22" w:rsidRDefault="00AA3B22" w:rsidP="00AA3B22">
      <w:pPr>
        <w:pStyle w:val="BodyText2"/>
        <w:spacing w:line="240" w:lineRule="auto"/>
        <w:jc w:val="center"/>
        <w:rPr>
          <w:rFonts w:ascii="Calibri" w:hAnsi="Calibri"/>
          <w:sz w:val="22"/>
          <w:szCs w:val="22"/>
          <w:lang w:val="lt-LT"/>
        </w:rPr>
      </w:pPr>
    </w:p>
    <w:p w14:paraId="641691FA" w14:textId="77777777" w:rsidR="00AA3B22" w:rsidRDefault="00AA3B22" w:rsidP="00AA3B22">
      <w:pPr>
        <w:pStyle w:val="BodyText2"/>
        <w:spacing w:line="240" w:lineRule="auto"/>
        <w:jc w:val="both"/>
        <w:rPr>
          <w:rFonts w:ascii="Calibri" w:hAnsi="Calibri"/>
          <w:sz w:val="22"/>
          <w:szCs w:val="22"/>
          <w:lang w:val="lt-LT"/>
        </w:rPr>
      </w:pPr>
    </w:p>
    <w:p w14:paraId="3F84F895" w14:textId="77777777" w:rsidR="002E25EC" w:rsidRDefault="002E25EC" w:rsidP="002E25EC">
      <w:pPr>
        <w:spacing w:after="120" w:line="340" w:lineRule="exact"/>
        <w:jc w:val="both"/>
        <w:rPr>
          <w:rFonts w:asciiTheme="minorHAnsi" w:hAnsiTheme="minorHAnsi" w:cstheme="minorHAnsi"/>
          <w:b/>
          <w:i/>
          <w:iCs/>
          <w:sz w:val="30"/>
          <w:szCs w:val="30"/>
        </w:rPr>
      </w:pPr>
    </w:p>
    <w:p w14:paraId="25116597" w14:textId="7A7A43B9" w:rsidR="002E25EC" w:rsidRPr="002E25EC" w:rsidRDefault="004B7190" w:rsidP="002E25EC">
      <w:pPr>
        <w:spacing w:after="120" w:line="340" w:lineRule="exact"/>
        <w:jc w:val="both"/>
        <w:rPr>
          <w:rFonts w:asciiTheme="minorHAnsi" w:hAnsiTheme="minorHAnsi"/>
          <w:sz w:val="30"/>
          <w:szCs w:val="30"/>
        </w:rPr>
      </w:pPr>
      <w:r w:rsidRPr="002E25EC">
        <w:rPr>
          <w:rFonts w:asciiTheme="minorHAnsi" w:hAnsiTheme="minorHAnsi" w:cstheme="minorHAnsi"/>
          <w:b/>
          <w:i/>
          <w:iCs/>
          <w:sz w:val="30"/>
          <w:szCs w:val="30"/>
        </w:rPr>
        <w:t>Kinijo</w:t>
      </w:r>
      <w:r w:rsidR="002E25EC" w:rsidRPr="002E25EC">
        <w:rPr>
          <w:rFonts w:asciiTheme="minorHAnsi" w:hAnsiTheme="minorHAnsi" w:cstheme="minorHAnsi"/>
          <w:b/>
          <w:i/>
          <w:iCs/>
          <w:sz w:val="30"/>
          <w:szCs w:val="30"/>
        </w:rPr>
        <w:t>s Liaudies respublikoje</w:t>
      </w:r>
      <w:r w:rsidRPr="002E25EC">
        <w:rPr>
          <w:rFonts w:asciiTheme="minorHAnsi" w:hAnsiTheme="minorHAnsi"/>
          <w:sz w:val="30"/>
          <w:szCs w:val="30"/>
        </w:rPr>
        <w:t xml:space="preserve"> programą „Obuolio draugai“ koordinuojantis </w:t>
      </w:r>
      <w:r w:rsidRPr="002E25EC">
        <w:rPr>
          <w:rFonts w:asciiTheme="minorHAnsi" w:hAnsiTheme="minorHAnsi"/>
          <w:b/>
          <w:i/>
          <w:sz w:val="30"/>
          <w:szCs w:val="30"/>
        </w:rPr>
        <w:t>Nacionalinis edukologijos mokslų institutas</w:t>
      </w:r>
      <w:r w:rsidRPr="002E25EC">
        <w:rPr>
          <w:rFonts w:asciiTheme="minorHAnsi" w:hAnsiTheme="minorHAnsi" w:hint="eastAsia"/>
          <w:sz w:val="30"/>
          <w:szCs w:val="30"/>
        </w:rPr>
        <w:t xml:space="preserve"> </w:t>
      </w:r>
      <w:r w:rsidRPr="002E25EC">
        <w:rPr>
          <w:rFonts w:asciiTheme="minorHAnsi" w:hAnsiTheme="minorHAnsi"/>
          <w:szCs w:val="30"/>
        </w:rPr>
        <w:t>(</w:t>
      </w:r>
      <w:r w:rsidRPr="002E25EC">
        <w:rPr>
          <w:rFonts w:asciiTheme="minorHAnsi" w:hAnsiTheme="minorHAnsi" w:hint="eastAsia"/>
          <w:szCs w:val="30"/>
        </w:rPr>
        <w:t xml:space="preserve">National Institute of </w:t>
      </w:r>
      <w:proofErr w:type="spellStart"/>
      <w:r w:rsidRPr="002E25EC">
        <w:rPr>
          <w:rFonts w:asciiTheme="minorHAnsi" w:hAnsiTheme="minorHAnsi" w:hint="eastAsia"/>
          <w:szCs w:val="30"/>
        </w:rPr>
        <w:t>Education</w:t>
      </w:r>
      <w:proofErr w:type="spellEnd"/>
      <w:r w:rsidRPr="002E25EC">
        <w:rPr>
          <w:rFonts w:asciiTheme="minorHAnsi" w:hAnsiTheme="minorHAnsi" w:hint="eastAsia"/>
          <w:szCs w:val="30"/>
        </w:rPr>
        <w:t xml:space="preserve"> </w:t>
      </w:r>
      <w:proofErr w:type="spellStart"/>
      <w:r w:rsidRPr="002E25EC">
        <w:rPr>
          <w:rFonts w:asciiTheme="minorHAnsi" w:hAnsiTheme="minorHAnsi" w:hint="eastAsia"/>
          <w:szCs w:val="30"/>
        </w:rPr>
        <w:t>Sciences</w:t>
      </w:r>
      <w:proofErr w:type="spellEnd"/>
      <w:r w:rsidRPr="002E25EC">
        <w:rPr>
          <w:rFonts w:asciiTheme="minorHAnsi" w:hAnsiTheme="minorHAnsi"/>
          <w:szCs w:val="30"/>
        </w:rPr>
        <w:t>)</w:t>
      </w:r>
      <w:r w:rsidRPr="002E25EC">
        <w:rPr>
          <w:rFonts w:asciiTheme="minorHAnsi" w:hAnsiTheme="minorHAnsi" w:hint="eastAsia"/>
          <w:szCs w:val="30"/>
        </w:rPr>
        <w:t xml:space="preserve"> </w:t>
      </w:r>
      <w:r w:rsidRPr="002E25EC">
        <w:rPr>
          <w:rFonts w:asciiTheme="minorHAnsi" w:hAnsiTheme="minorHAnsi" w:hint="eastAsia"/>
          <w:sz w:val="30"/>
          <w:szCs w:val="30"/>
        </w:rPr>
        <w:t xml:space="preserve"> </w:t>
      </w:r>
      <w:r w:rsidRPr="002E25EC">
        <w:rPr>
          <w:rFonts w:asciiTheme="minorHAnsi" w:hAnsiTheme="minorHAnsi" w:cstheme="minorHAnsi"/>
          <w:b/>
          <w:i/>
          <w:iCs/>
          <w:sz w:val="30"/>
          <w:szCs w:val="30"/>
        </w:rPr>
        <w:t>2017-2018 mokslo metais</w:t>
      </w:r>
      <w:r w:rsidRPr="002E25EC">
        <w:rPr>
          <w:rFonts w:asciiTheme="minorHAnsi" w:hAnsiTheme="minorHAnsi"/>
          <w:sz w:val="30"/>
          <w:szCs w:val="30"/>
        </w:rPr>
        <w:t xml:space="preserve"> atliko tyrimą, kuriuo buvo siekiama nustatyti kaip pedagogai vertina programos „Obuolio draugai“ įtaką ją įgyvendinančiam pedagogui ir joje dalyvaujančiam vaikui. </w:t>
      </w:r>
    </w:p>
    <w:p w14:paraId="7D849A77" w14:textId="6DE71486" w:rsidR="004B7190" w:rsidRPr="002E25EC" w:rsidRDefault="004B7190" w:rsidP="004B7190">
      <w:pPr>
        <w:spacing w:after="120"/>
        <w:jc w:val="both"/>
        <w:rPr>
          <w:rFonts w:asciiTheme="minorHAnsi" w:hAnsiTheme="minorHAnsi"/>
          <w:szCs w:val="24"/>
        </w:rPr>
      </w:pPr>
      <w:r w:rsidRPr="002E25EC">
        <w:rPr>
          <w:rFonts w:asciiTheme="minorHAnsi" w:hAnsiTheme="minorHAnsi"/>
          <w:szCs w:val="24"/>
        </w:rPr>
        <w:t>Vertinant programos įtaką vaikui, buvo tiriamas atskirai kiekvienos programos dalies / modulio poveikis. Tyrime dalyvavo 355 pedagogai iš 10-ties Kinijos regionų (</w:t>
      </w:r>
      <w:proofErr w:type="spellStart"/>
      <w:r w:rsidRPr="002E25EC">
        <w:rPr>
          <w:rFonts w:asciiTheme="minorHAnsi" w:hAnsiTheme="minorHAnsi"/>
          <w:szCs w:val="24"/>
        </w:rPr>
        <w:t>Beijing</w:t>
      </w:r>
      <w:proofErr w:type="spellEnd"/>
      <w:r w:rsidRPr="002E25EC">
        <w:rPr>
          <w:rFonts w:asciiTheme="minorHAnsi" w:hAnsiTheme="minorHAnsi"/>
          <w:szCs w:val="24"/>
        </w:rPr>
        <w:t xml:space="preserve">, </w:t>
      </w:r>
      <w:proofErr w:type="spellStart"/>
      <w:r w:rsidRPr="002E25EC">
        <w:rPr>
          <w:rFonts w:asciiTheme="minorHAnsi" w:hAnsiTheme="minorHAnsi"/>
          <w:szCs w:val="24"/>
        </w:rPr>
        <w:t>Tianjin</w:t>
      </w:r>
      <w:proofErr w:type="spellEnd"/>
      <w:r w:rsidRPr="002E25EC">
        <w:rPr>
          <w:rFonts w:asciiTheme="minorHAnsi" w:hAnsiTheme="minorHAnsi"/>
          <w:szCs w:val="24"/>
        </w:rPr>
        <w:t xml:space="preserve">, </w:t>
      </w:r>
      <w:proofErr w:type="spellStart"/>
      <w:r w:rsidRPr="002E25EC">
        <w:rPr>
          <w:rFonts w:asciiTheme="minorHAnsi" w:hAnsiTheme="minorHAnsi"/>
          <w:szCs w:val="24"/>
        </w:rPr>
        <w:t>Chongqing</w:t>
      </w:r>
      <w:proofErr w:type="spellEnd"/>
      <w:r w:rsidRPr="002E25EC">
        <w:rPr>
          <w:rFonts w:asciiTheme="minorHAnsi" w:hAnsiTheme="minorHAnsi"/>
          <w:szCs w:val="24"/>
        </w:rPr>
        <w:t xml:space="preserve">, </w:t>
      </w:r>
      <w:proofErr w:type="spellStart"/>
      <w:r w:rsidRPr="002E25EC">
        <w:rPr>
          <w:rFonts w:asciiTheme="minorHAnsi" w:hAnsiTheme="minorHAnsi"/>
          <w:szCs w:val="24"/>
        </w:rPr>
        <w:t>Dalian</w:t>
      </w:r>
      <w:proofErr w:type="spellEnd"/>
      <w:r w:rsidRPr="002E25EC">
        <w:rPr>
          <w:rFonts w:asciiTheme="minorHAnsi" w:hAnsiTheme="minorHAnsi"/>
          <w:szCs w:val="24"/>
        </w:rPr>
        <w:t>, ...) ir apie 1800 mokinių.</w:t>
      </w:r>
    </w:p>
    <w:p w14:paraId="6326B227" w14:textId="77777777" w:rsidR="004B7190" w:rsidRPr="002E25EC" w:rsidRDefault="004B7190" w:rsidP="004B7190">
      <w:pPr>
        <w:spacing w:after="120"/>
        <w:jc w:val="both"/>
        <w:rPr>
          <w:rFonts w:asciiTheme="minorHAnsi" w:hAnsiTheme="minorHAnsi"/>
          <w:szCs w:val="24"/>
        </w:rPr>
      </w:pPr>
      <w:r w:rsidRPr="002E25EC">
        <w:rPr>
          <w:rFonts w:asciiTheme="minorHAnsi" w:hAnsiTheme="minorHAnsi"/>
          <w:szCs w:val="24"/>
        </w:rPr>
        <w:t xml:space="preserve">Pedagogai teigiamai įvertino programą, jos medžiagą ir pedagogų rengimo darbui programoje mokymų metu įgytas žinias. Beveik 76 proc. pedagogų teigė, kad po programos Įvadinių seminarų yra pasiruošę įgyvendinti programą ugdytinių klasėje ir jaučiasi tvirtai. Pedagogai nurodė, kad programa išmokė juos labiau įsiklausyti į vaikų mintis ir atsižvelgti į jų jausmus (98, 58 proc.), suteikė daugiau pasitikėjimo kalbant apie jausmus su vaikais (97,18 proc.), paskatino priimti vaiką labiau visapusiškai (98,03 proc.)  (to </w:t>
      </w:r>
      <w:proofErr w:type="spellStart"/>
      <w:r w:rsidRPr="002E25EC">
        <w:rPr>
          <w:rFonts w:asciiTheme="minorHAnsi" w:hAnsiTheme="minorHAnsi"/>
          <w:szCs w:val="24"/>
        </w:rPr>
        <w:t>regard</w:t>
      </w:r>
      <w:proofErr w:type="spellEnd"/>
      <w:r w:rsidRPr="002E25EC">
        <w:rPr>
          <w:rFonts w:asciiTheme="minorHAnsi" w:hAnsiTheme="minorHAnsi"/>
          <w:szCs w:val="24"/>
        </w:rPr>
        <w:t xml:space="preserve"> a </w:t>
      </w:r>
      <w:proofErr w:type="spellStart"/>
      <w:r w:rsidRPr="002E25EC">
        <w:rPr>
          <w:rFonts w:asciiTheme="minorHAnsi" w:hAnsiTheme="minorHAnsi"/>
          <w:szCs w:val="24"/>
        </w:rPr>
        <w:t>child</w:t>
      </w:r>
      <w:proofErr w:type="spellEnd"/>
      <w:r w:rsidRPr="002E25EC">
        <w:rPr>
          <w:rFonts w:asciiTheme="minorHAnsi" w:hAnsiTheme="minorHAnsi"/>
          <w:szCs w:val="24"/>
        </w:rPr>
        <w:t xml:space="preserve"> </w:t>
      </w:r>
      <w:proofErr w:type="spellStart"/>
      <w:r w:rsidRPr="002E25EC">
        <w:rPr>
          <w:rFonts w:asciiTheme="minorHAnsi" w:hAnsiTheme="minorHAnsi"/>
          <w:szCs w:val="24"/>
        </w:rPr>
        <w:t>comprehensively</w:t>
      </w:r>
      <w:proofErr w:type="spellEnd"/>
      <w:r w:rsidRPr="002E25EC">
        <w:rPr>
          <w:rFonts w:asciiTheme="minorHAnsi" w:hAnsiTheme="minorHAnsi"/>
          <w:szCs w:val="24"/>
        </w:rPr>
        <w:t>). Pedagogai teigė, kad dalyvavimas programoje padėjo jiems geriau suprasti vaikus, kurių emocijų raiška ir/ar elgsena sudėtinga (hiperaktyvius, agresyvius, uždarus, ...), parodė būdų, kaip jie gali  padėti vaikams suvaldyti ar išreikšti emocijas ir paskatino kreipti į tokius vaikus daugiau dėmesio (97,75 proc.). Didžioji dalis pedagogų nurodė, kad jie norėtų ir toliau tęsti dalyvavimą programoje (93,52 proc.)</w:t>
      </w:r>
    </w:p>
    <w:p w14:paraId="5E8D63CC" w14:textId="77777777" w:rsidR="004B7190" w:rsidRPr="002E25EC" w:rsidRDefault="004B7190" w:rsidP="004B7190">
      <w:pPr>
        <w:spacing w:after="120"/>
        <w:jc w:val="both"/>
        <w:rPr>
          <w:rFonts w:asciiTheme="minorHAnsi" w:hAnsiTheme="minorHAnsi"/>
          <w:szCs w:val="24"/>
        </w:rPr>
      </w:pPr>
      <w:r w:rsidRPr="002E25EC">
        <w:rPr>
          <w:rFonts w:asciiTheme="minorHAnsi" w:hAnsiTheme="minorHAnsi"/>
          <w:szCs w:val="24"/>
        </w:rPr>
        <w:t>Pedagogai vertino vaiko įgytus socialinius ir emocinių sunkumų įveikimo gebėjimus prieš intervenciją (prieš vaikams dalyvaujant programoje „Obuolio draugai“) ir po intervencijos. Buvo tiriamas kiekvienos programos dalies / modulio poveikis.</w:t>
      </w:r>
    </w:p>
    <w:p w14:paraId="713A7CF2"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1-os dalies „Jausmai“</w:t>
      </w:r>
    </w:p>
    <w:tbl>
      <w:tblPr>
        <w:tblStyle w:val="TableGrid"/>
        <w:tblW w:w="0" w:type="auto"/>
        <w:tblLook w:val="04A0" w:firstRow="1" w:lastRow="0" w:firstColumn="1" w:lastColumn="0" w:noHBand="0" w:noVBand="1"/>
      </w:tblPr>
      <w:tblGrid>
        <w:gridCol w:w="524"/>
        <w:gridCol w:w="5908"/>
        <w:gridCol w:w="1443"/>
        <w:gridCol w:w="1469"/>
      </w:tblGrid>
      <w:tr w:rsidR="004B7190" w:rsidRPr="002E25EC" w14:paraId="196D6E9A" w14:textId="77777777" w:rsidTr="007B0F5E">
        <w:trPr>
          <w:trHeight w:val="20"/>
        </w:trPr>
        <w:tc>
          <w:tcPr>
            <w:tcW w:w="543" w:type="dxa"/>
            <w:vAlign w:val="center"/>
          </w:tcPr>
          <w:p w14:paraId="6BD84912" w14:textId="77777777" w:rsidR="004B7190" w:rsidRPr="002E25EC" w:rsidRDefault="004B7190" w:rsidP="007B0F5E">
            <w:pPr>
              <w:spacing w:line="240" w:lineRule="exact"/>
              <w:rPr>
                <w:rFonts w:asciiTheme="minorHAnsi" w:hAnsiTheme="minorHAnsi"/>
                <w:szCs w:val="24"/>
              </w:rPr>
            </w:pPr>
          </w:p>
        </w:tc>
        <w:tc>
          <w:tcPr>
            <w:tcW w:w="6502" w:type="dxa"/>
            <w:vAlign w:val="center"/>
          </w:tcPr>
          <w:p w14:paraId="63782CCD"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145B98A8"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Prieš intervenciją</w:t>
            </w:r>
          </w:p>
        </w:tc>
        <w:tc>
          <w:tcPr>
            <w:tcW w:w="1469" w:type="dxa"/>
            <w:vAlign w:val="center"/>
          </w:tcPr>
          <w:p w14:paraId="18FC12E4"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Po intervencijos</w:t>
            </w:r>
          </w:p>
        </w:tc>
      </w:tr>
      <w:tr w:rsidR="004B7190" w:rsidRPr="002E25EC" w14:paraId="34D0C15C" w14:textId="77777777" w:rsidTr="007B0F5E">
        <w:trPr>
          <w:trHeight w:val="20"/>
        </w:trPr>
        <w:tc>
          <w:tcPr>
            <w:tcW w:w="543" w:type="dxa"/>
            <w:vAlign w:val="center"/>
          </w:tcPr>
          <w:p w14:paraId="1638BF26"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1.</w:t>
            </w:r>
          </w:p>
        </w:tc>
        <w:tc>
          <w:tcPr>
            <w:tcW w:w="6502" w:type="dxa"/>
            <w:vAlign w:val="center"/>
          </w:tcPr>
          <w:p w14:paraId="1A09C6EF"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Gebėjimas įvardinti/atpažinti jausmus (liūdesys, pyktis, susierzinimas, nerimas, pavydas)</w:t>
            </w:r>
          </w:p>
        </w:tc>
        <w:tc>
          <w:tcPr>
            <w:tcW w:w="1455" w:type="dxa"/>
            <w:vAlign w:val="center"/>
          </w:tcPr>
          <w:p w14:paraId="04218629"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3,45</w:t>
            </w:r>
          </w:p>
        </w:tc>
        <w:tc>
          <w:tcPr>
            <w:tcW w:w="1469" w:type="dxa"/>
            <w:vAlign w:val="center"/>
          </w:tcPr>
          <w:p w14:paraId="15248360"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4,22</w:t>
            </w:r>
          </w:p>
        </w:tc>
      </w:tr>
      <w:tr w:rsidR="004B7190" w:rsidRPr="002E25EC" w14:paraId="31B1314B" w14:textId="77777777" w:rsidTr="007B0F5E">
        <w:trPr>
          <w:trHeight w:val="20"/>
        </w:trPr>
        <w:tc>
          <w:tcPr>
            <w:tcW w:w="543" w:type="dxa"/>
            <w:vAlign w:val="center"/>
          </w:tcPr>
          <w:p w14:paraId="4796A4D6" w14:textId="77777777" w:rsidR="004B7190" w:rsidRPr="002E25EC" w:rsidRDefault="004B7190" w:rsidP="007B0F5E">
            <w:pPr>
              <w:rPr>
                <w:rFonts w:asciiTheme="minorHAnsi" w:hAnsiTheme="minorHAnsi"/>
                <w:szCs w:val="24"/>
              </w:rPr>
            </w:pPr>
            <w:r w:rsidRPr="002E25EC">
              <w:rPr>
                <w:rFonts w:asciiTheme="minorHAnsi" w:hAnsiTheme="minorHAnsi"/>
                <w:szCs w:val="24"/>
              </w:rPr>
              <w:t>2.</w:t>
            </w:r>
          </w:p>
        </w:tc>
        <w:tc>
          <w:tcPr>
            <w:tcW w:w="6502" w:type="dxa"/>
            <w:vAlign w:val="center"/>
          </w:tcPr>
          <w:p w14:paraId="793E8B57" w14:textId="77777777" w:rsidR="004B7190" w:rsidRPr="002E25EC" w:rsidRDefault="004B7190" w:rsidP="007B0F5E">
            <w:pPr>
              <w:rPr>
                <w:rFonts w:asciiTheme="minorHAnsi" w:hAnsiTheme="minorHAnsi"/>
                <w:szCs w:val="24"/>
              </w:rPr>
            </w:pPr>
            <w:r w:rsidRPr="002E25EC">
              <w:rPr>
                <w:rFonts w:asciiTheme="minorHAnsi" w:hAnsiTheme="minorHAnsi"/>
                <w:szCs w:val="24"/>
              </w:rPr>
              <w:t xml:space="preserve">Gebėjimas išreikšti jausmus </w:t>
            </w:r>
          </w:p>
        </w:tc>
        <w:tc>
          <w:tcPr>
            <w:tcW w:w="1455" w:type="dxa"/>
            <w:vAlign w:val="center"/>
          </w:tcPr>
          <w:p w14:paraId="6F74947E"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3,16</w:t>
            </w:r>
          </w:p>
        </w:tc>
        <w:tc>
          <w:tcPr>
            <w:tcW w:w="1469" w:type="dxa"/>
            <w:vAlign w:val="center"/>
          </w:tcPr>
          <w:p w14:paraId="6671AAC5"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4,09</w:t>
            </w:r>
          </w:p>
        </w:tc>
      </w:tr>
      <w:tr w:rsidR="004B7190" w:rsidRPr="002E25EC" w14:paraId="72861457" w14:textId="77777777" w:rsidTr="007B0F5E">
        <w:trPr>
          <w:trHeight w:val="20"/>
        </w:trPr>
        <w:tc>
          <w:tcPr>
            <w:tcW w:w="543" w:type="dxa"/>
            <w:vAlign w:val="center"/>
          </w:tcPr>
          <w:p w14:paraId="75BCC908" w14:textId="77777777" w:rsidR="004B7190" w:rsidRPr="002E25EC" w:rsidRDefault="004B7190" w:rsidP="007B0F5E">
            <w:pPr>
              <w:rPr>
                <w:rFonts w:asciiTheme="minorHAnsi" w:hAnsiTheme="minorHAnsi"/>
                <w:szCs w:val="24"/>
              </w:rPr>
            </w:pPr>
            <w:r w:rsidRPr="002E25EC">
              <w:rPr>
                <w:rFonts w:asciiTheme="minorHAnsi" w:hAnsiTheme="minorHAnsi"/>
                <w:szCs w:val="24"/>
              </w:rPr>
              <w:t>3.</w:t>
            </w:r>
          </w:p>
        </w:tc>
        <w:tc>
          <w:tcPr>
            <w:tcW w:w="6502" w:type="dxa"/>
            <w:vAlign w:val="center"/>
          </w:tcPr>
          <w:p w14:paraId="66794059"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atsiliepti į kito jausmus ir teikti emocinę pagalbą</w:t>
            </w:r>
          </w:p>
        </w:tc>
        <w:tc>
          <w:tcPr>
            <w:tcW w:w="1455" w:type="dxa"/>
            <w:vAlign w:val="center"/>
          </w:tcPr>
          <w:p w14:paraId="54A68DB1"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3,07</w:t>
            </w:r>
          </w:p>
        </w:tc>
        <w:tc>
          <w:tcPr>
            <w:tcW w:w="1469" w:type="dxa"/>
            <w:vAlign w:val="center"/>
          </w:tcPr>
          <w:p w14:paraId="1496A6B4"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4,02</w:t>
            </w:r>
          </w:p>
        </w:tc>
      </w:tr>
    </w:tbl>
    <w:p w14:paraId="1CC73C5A"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5 balų skalėje</w:t>
      </w:r>
    </w:p>
    <w:p w14:paraId="22630E28" w14:textId="77777777" w:rsidR="004B7190" w:rsidRPr="002E25EC" w:rsidRDefault="004B7190" w:rsidP="004B7190">
      <w:pPr>
        <w:jc w:val="both"/>
        <w:rPr>
          <w:rFonts w:asciiTheme="minorHAnsi" w:hAnsiTheme="minorHAnsi"/>
          <w:szCs w:val="24"/>
        </w:rPr>
      </w:pPr>
    </w:p>
    <w:p w14:paraId="4D22D69E"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2-os dalies „Bendravimas“</w:t>
      </w:r>
    </w:p>
    <w:tbl>
      <w:tblPr>
        <w:tblStyle w:val="TableGrid"/>
        <w:tblW w:w="0" w:type="auto"/>
        <w:tblLook w:val="04A0" w:firstRow="1" w:lastRow="0" w:firstColumn="1" w:lastColumn="0" w:noHBand="0" w:noVBand="1"/>
      </w:tblPr>
      <w:tblGrid>
        <w:gridCol w:w="526"/>
        <w:gridCol w:w="5904"/>
        <w:gridCol w:w="1445"/>
        <w:gridCol w:w="1469"/>
      </w:tblGrid>
      <w:tr w:rsidR="004B7190" w:rsidRPr="002E25EC" w14:paraId="6AB18DC2" w14:textId="77777777" w:rsidTr="007B0F5E">
        <w:trPr>
          <w:trHeight w:val="567"/>
        </w:trPr>
        <w:tc>
          <w:tcPr>
            <w:tcW w:w="543" w:type="dxa"/>
            <w:vAlign w:val="center"/>
          </w:tcPr>
          <w:p w14:paraId="4C904D2E" w14:textId="77777777" w:rsidR="004B7190" w:rsidRPr="002E25EC" w:rsidRDefault="004B7190" w:rsidP="007B0F5E">
            <w:pPr>
              <w:spacing w:line="240" w:lineRule="exact"/>
              <w:rPr>
                <w:rFonts w:asciiTheme="minorHAnsi" w:hAnsiTheme="minorHAnsi"/>
                <w:szCs w:val="24"/>
              </w:rPr>
            </w:pPr>
          </w:p>
        </w:tc>
        <w:tc>
          <w:tcPr>
            <w:tcW w:w="6502" w:type="dxa"/>
            <w:vAlign w:val="center"/>
          </w:tcPr>
          <w:p w14:paraId="56EDB91F"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78E3CB2D"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Prieš intervenciją</w:t>
            </w:r>
          </w:p>
        </w:tc>
        <w:tc>
          <w:tcPr>
            <w:tcW w:w="1469" w:type="dxa"/>
            <w:vAlign w:val="center"/>
          </w:tcPr>
          <w:p w14:paraId="55F67349"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Po intervencijos</w:t>
            </w:r>
          </w:p>
        </w:tc>
      </w:tr>
      <w:tr w:rsidR="004B7190" w:rsidRPr="002E25EC" w14:paraId="1FDA8BAB" w14:textId="77777777" w:rsidTr="007B0F5E">
        <w:trPr>
          <w:trHeight w:val="283"/>
        </w:trPr>
        <w:tc>
          <w:tcPr>
            <w:tcW w:w="543" w:type="dxa"/>
            <w:vAlign w:val="center"/>
          </w:tcPr>
          <w:p w14:paraId="38984E4D" w14:textId="77777777" w:rsidR="004B7190" w:rsidRPr="002E25EC" w:rsidRDefault="004B7190" w:rsidP="007B0F5E">
            <w:pPr>
              <w:rPr>
                <w:rFonts w:asciiTheme="minorHAnsi" w:hAnsiTheme="minorHAnsi"/>
                <w:szCs w:val="24"/>
              </w:rPr>
            </w:pPr>
            <w:r w:rsidRPr="002E25EC">
              <w:rPr>
                <w:rFonts w:asciiTheme="minorHAnsi" w:hAnsiTheme="minorHAnsi"/>
                <w:szCs w:val="24"/>
              </w:rPr>
              <w:t>1.</w:t>
            </w:r>
          </w:p>
        </w:tc>
        <w:tc>
          <w:tcPr>
            <w:tcW w:w="6502" w:type="dxa"/>
            <w:vAlign w:val="center"/>
          </w:tcPr>
          <w:p w14:paraId="4600BF5B"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įdėmiai klausytis</w:t>
            </w:r>
          </w:p>
        </w:tc>
        <w:tc>
          <w:tcPr>
            <w:tcW w:w="1455" w:type="dxa"/>
            <w:vAlign w:val="center"/>
          </w:tcPr>
          <w:p w14:paraId="25B9E8AB" w14:textId="77777777" w:rsidR="004B7190" w:rsidRPr="002E25EC" w:rsidRDefault="004B7190" w:rsidP="007B0F5E">
            <w:pPr>
              <w:jc w:val="center"/>
              <w:rPr>
                <w:rFonts w:asciiTheme="minorHAnsi" w:hAnsiTheme="minorHAnsi"/>
                <w:szCs w:val="24"/>
                <w:lang w:val="en-GB"/>
              </w:rPr>
            </w:pPr>
            <w:r w:rsidRPr="002E25EC">
              <w:rPr>
                <w:rFonts w:asciiTheme="minorHAnsi" w:hAnsiTheme="minorHAnsi"/>
                <w:szCs w:val="24"/>
              </w:rPr>
              <w:t>48,90</w:t>
            </w:r>
          </w:p>
        </w:tc>
        <w:tc>
          <w:tcPr>
            <w:tcW w:w="1469" w:type="dxa"/>
            <w:vAlign w:val="center"/>
          </w:tcPr>
          <w:p w14:paraId="681F9D18"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85,81</w:t>
            </w:r>
          </w:p>
        </w:tc>
      </w:tr>
      <w:tr w:rsidR="004B7190" w:rsidRPr="002E25EC" w14:paraId="65718D6D" w14:textId="77777777" w:rsidTr="007B0F5E">
        <w:trPr>
          <w:trHeight w:val="283"/>
        </w:trPr>
        <w:tc>
          <w:tcPr>
            <w:tcW w:w="543" w:type="dxa"/>
            <w:vAlign w:val="center"/>
          </w:tcPr>
          <w:p w14:paraId="1E2CF2D2" w14:textId="77777777" w:rsidR="004B7190" w:rsidRPr="002E25EC" w:rsidRDefault="004B7190" w:rsidP="007B0F5E">
            <w:pPr>
              <w:rPr>
                <w:rFonts w:asciiTheme="minorHAnsi" w:hAnsiTheme="minorHAnsi"/>
                <w:szCs w:val="24"/>
              </w:rPr>
            </w:pPr>
            <w:r w:rsidRPr="002E25EC">
              <w:rPr>
                <w:rFonts w:asciiTheme="minorHAnsi" w:hAnsiTheme="minorHAnsi"/>
                <w:szCs w:val="24"/>
              </w:rPr>
              <w:t>2.</w:t>
            </w:r>
          </w:p>
        </w:tc>
        <w:tc>
          <w:tcPr>
            <w:tcW w:w="6502" w:type="dxa"/>
            <w:vAlign w:val="center"/>
          </w:tcPr>
          <w:p w14:paraId="3D6C11A5" w14:textId="77777777" w:rsidR="004B7190" w:rsidRPr="002E25EC" w:rsidRDefault="004B7190" w:rsidP="007B0F5E">
            <w:pPr>
              <w:rPr>
                <w:rFonts w:asciiTheme="minorHAnsi" w:hAnsiTheme="minorHAnsi"/>
                <w:szCs w:val="24"/>
              </w:rPr>
            </w:pPr>
            <w:r w:rsidRPr="002E25EC">
              <w:rPr>
                <w:rFonts w:asciiTheme="minorHAnsi" w:hAnsiTheme="minorHAnsi"/>
                <w:szCs w:val="24"/>
              </w:rPr>
              <w:t xml:space="preserve">Gebėjimas aiškiai išreikšti mintis / jausmus </w:t>
            </w:r>
          </w:p>
        </w:tc>
        <w:tc>
          <w:tcPr>
            <w:tcW w:w="1455" w:type="dxa"/>
            <w:vAlign w:val="center"/>
          </w:tcPr>
          <w:p w14:paraId="75EDB8FC"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48,56</w:t>
            </w:r>
          </w:p>
        </w:tc>
        <w:tc>
          <w:tcPr>
            <w:tcW w:w="1469" w:type="dxa"/>
            <w:vAlign w:val="center"/>
          </w:tcPr>
          <w:p w14:paraId="3BDE97C7"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85,81</w:t>
            </w:r>
          </w:p>
        </w:tc>
      </w:tr>
      <w:tr w:rsidR="004B7190" w:rsidRPr="002E25EC" w14:paraId="635CFB9F" w14:textId="77777777" w:rsidTr="007B0F5E">
        <w:trPr>
          <w:trHeight w:val="283"/>
        </w:trPr>
        <w:tc>
          <w:tcPr>
            <w:tcW w:w="543" w:type="dxa"/>
            <w:vAlign w:val="center"/>
          </w:tcPr>
          <w:p w14:paraId="504B6A29" w14:textId="77777777" w:rsidR="004B7190" w:rsidRPr="002E25EC" w:rsidRDefault="004B7190" w:rsidP="007B0F5E">
            <w:pPr>
              <w:rPr>
                <w:rFonts w:asciiTheme="minorHAnsi" w:hAnsiTheme="minorHAnsi"/>
                <w:szCs w:val="24"/>
              </w:rPr>
            </w:pPr>
            <w:r w:rsidRPr="002E25EC">
              <w:rPr>
                <w:rFonts w:asciiTheme="minorHAnsi" w:hAnsiTheme="minorHAnsi"/>
                <w:szCs w:val="24"/>
              </w:rPr>
              <w:t>3.</w:t>
            </w:r>
          </w:p>
        </w:tc>
        <w:tc>
          <w:tcPr>
            <w:tcW w:w="6502" w:type="dxa"/>
            <w:vAlign w:val="center"/>
          </w:tcPr>
          <w:p w14:paraId="78347F62"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pagrįsti mintis / jausmus</w:t>
            </w:r>
          </w:p>
        </w:tc>
        <w:tc>
          <w:tcPr>
            <w:tcW w:w="1455" w:type="dxa"/>
            <w:vAlign w:val="center"/>
          </w:tcPr>
          <w:p w14:paraId="1107C04D"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44,83</w:t>
            </w:r>
          </w:p>
        </w:tc>
        <w:tc>
          <w:tcPr>
            <w:tcW w:w="1469" w:type="dxa"/>
            <w:vAlign w:val="center"/>
          </w:tcPr>
          <w:p w14:paraId="7168FA73"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84,29</w:t>
            </w:r>
          </w:p>
        </w:tc>
      </w:tr>
      <w:tr w:rsidR="004B7190" w:rsidRPr="002E25EC" w14:paraId="317BAD53" w14:textId="77777777" w:rsidTr="007B0F5E">
        <w:trPr>
          <w:trHeight w:val="283"/>
        </w:trPr>
        <w:tc>
          <w:tcPr>
            <w:tcW w:w="543" w:type="dxa"/>
            <w:vAlign w:val="center"/>
          </w:tcPr>
          <w:p w14:paraId="012DE7B2" w14:textId="77777777" w:rsidR="004B7190" w:rsidRPr="002E25EC" w:rsidRDefault="004B7190" w:rsidP="007B0F5E">
            <w:pPr>
              <w:rPr>
                <w:rFonts w:asciiTheme="minorHAnsi" w:hAnsiTheme="minorHAnsi"/>
                <w:szCs w:val="24"/>
              </w:rPr>
            </w:pPr>
            <w:r w:rsidRPr="002E25EC">
              <w:rPr>
                <w:rFonts w:asciiTheme="minorHAnsi" w:hAnsiTheme="minorHAnsi"/>
                <w:szCs w:val="24"/>
              </w:rPr>
              <w:t>4.</w:t>
            </w:r>
          </w:p>
        </w:tc>
        <w:tc>
          <w:tcPr>
            <w:tcW w:w="6502" w:type="dxa"/>
            <w:vAlign w:val="center"/>
          </w:tcPr>
          <w:p w14:paraId="591E3E7A" w14:textId="77777777" w:rsidR="004B7190" w:rsidRPr="002E25EC" w:rsidRDefault="004B7190" w:rsidP="007B0F5E">
            <w:pPr>
              <w:rPr>
                <w:rFonts w:asciiTheme="minorHAnsi" w:hAnsiTheme="minorHAnsi"/>
                <w:szCs w:val="24"/>
              </w:rPr>
            </w:pPr>
            <w:r w:rsidRPr="002E25EC">
              <w:rPr>
                <w:rFonts w:asciiTheme="minorHAnsi" w:hAnsiTheme="minorHAnsi"/>
                <w:szCs w:val="24"/>
              </w:rPr>
              <w:t>Pagalbos ieškojimas</w:t>
            </w:r>
          </w:p>
        </w:tc>
        <w:tc>
          <w:tcPr>
            <w:tcW w:w="1455" w:type="dxa"/>
            <w:vAlign w:val="center"/>
          </w:tcPr>
          <w:p w14:paraId="784FAB9B"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48,90</w:t>
            </w:r>
          </w:p>
        </w:tc>
        <w:tc>
          <w:tcPr>
            <w:tcW w:w="1469" w:type="dxa"/>
            <w:vAlign w:val="center"/>
          </w:tcPr>
          <w:p w14:paraId="23774415"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86,21</w:t>
            </w:r>
          </w:p>
        </w:tc>
      </w:tr>
      <w:tr w:rsidR="004B7190" w:rsidRPr="002E25EC" w14:paraId="35C5169C" w14:textId="77777777" w:rsidTr="007B0F5E">
        <w:trPr>
          <w:trHeight w:val="283"/>
        </w:trPr>
        <w:tc>
          <w:tcPr>
            <w:tcW w:w="543" w:type="dxa"/>
            <w:vAlign w:val="center"/>
          </w:tcPr>
          <w:p w14:paraId="70B51EDE" w14:textId="77777777" w:rsidR="004B7190" w:rsidRPr="002E25EC" w:rsidRDefault="004B7190" w:rsidP="007B0F5E">
            <w:pPr>
              <w:rPr>
                <w:rFonts w:asciiTheme="minorHAnsi" w:hAnsiTheme="minorHAnsi"/>
                <w:szCs w:val="24"/>
              </w:rPr>
            </w:pPr>
            <w:r w:rsidRPr="002E25EC">
              <w:rPr>
                <w:rFonts w:asciiTheme="minorHAnsi" w:hAnsiTheme="minorHAnsi"/>
                <w:szCs w:val="24"/>
              </w:rPr>
              <w:t>5.</w:t>
            </w:r>
          </w:p>
        </w:tc>
        <w:tc>
          <w:tcPr>
            <w:tcW w:w="6502" w:type="dxa"/>
            <w:vAlign w:val="center"/>
          </w:tcPr>
          <w:p w14:paraId="6F6E230E" w14:textId="77777777" w:rsidR="004B7190" w:rsidRPr="002E25EC" w:rsidRDefault="004B7190" w:rsidP="007B0F5E">
            <w:pPr>
              <w:rPr>
                <w:rFonts w:asciiTheme="minorHAnsi" w:hAnsiTheme="minorHAnsi"/>
                <w:szCs w:val="24"/>
              </w:rPr>
            </w:pPr>
            <w:r w:rsidRPr="002E25EC">
              <w:rPr>
                <w:rFonts w:asciiTheme="minorHAnsi" w:hAnsiTheme="minorHAnsi"/>
                <w:szCs w:val="24"/>
              </w:rPr>
              <w:t>Pagalbos teikimas</w:t>
            </w:r>
          </w:p>
        </w:tc>
        <w:tc>
          <w:tcPr>
            <w:tcW w:w="1455" w:type="dxa"/>
            <w:vAlign w:val="center"/>
          </w:tcPr>
          <w:p w14:paraId="6F43CC64"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52,79</w:t>
            </w:r>
          </w:p>
        </w:tc>
        <w:tc>
          <w:tcPr>
            <w:tcW w:w="1469" w:type="dxa"/>
            <w:vAlign w:val="center"/>
          </w:tcPr>
          <w:p w14:paraId="1704FF5B"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86,66</w:t>
            </w:r>
          </w:p>
        </w:tc>
      </w:tr>
      <w:tr w:rsidR="004B7190" w:rsidRPr="002E25EC" w14:paraId="6B12FC89" w14:textId="77777777" w:rsidTr="007B0F5E">
        <w:trPr>
          <w:trHeight w:val="283"/>
        </w:trPr>
        <w:tc>
          <w:tcPr>
            <w:tcW w:w="543" w:type="dxa"/>
            <w:vAlign w:val="center"/>
          </w:tcPr>
          <w:p w14:paraId="65011C43" w14:textId="77777777" w:rsidR="004B7190" w:rsidRPr="002E25EC" w:rsidRDefault="004B7190" w:rsidP="007B0F5E">
            <w:pPr>
              <w:rPr>
                <w:rFonts w:asciiTheme="minorHAnsi" w:hAnsiTheme="minorHAnsi"/>
                <w:szCs w:val="24"/>
              </w:rPr>
            </w:pPr>
            <w:r w:rsidRPr="002E25EC">
              <w:rPr>
                <w:rFonts w:asciiTheme="minorHAnsi" w:hAnsiTheme="minorHAnsi"/>
                <w:szCs w:val="24"/>
              </w:rPr>
              <w:t>6.</w:t>
            </w:r>
          </w:p>
        </w:tc>
        <w:tc>
          <w:tcPr>
            <w:tcW w:w="6502" w:type="dxa"/>
            <w:vAlign w:val="center"/>
          </w:tcPr>
          <w:p w14:paraId="76A61C04" w14:textId="77777777" w:rsidR="004B7190" w:rsidRPr="002E25EC" w:rsidRDefault="004B7190" w:rsidP="007B0F5E">
            <w:pPr>
              <w:rPr>
                <w:rFonts w:asciiTheme="minorHAnsi" w:hAnsiTheme="minorHAnsi"/>
                <w:szCs w:val="24"/>
              </w:rPr>
            </w:pPr>
            <w:r w:rsidRPr="002E25EC">
              <w:rPr>
                <w:rFonts w:asciiTheme="minorHAnsi" w:hAnsiTheme="minorHAnsi"/>
                <w:szCs w:val="24"/>
              </w:rPr>
              <w:t xml:space="preserve">Gebėjimas rasti kelias išeitis </w:t>
            </w:r>
          </w:p>
        </w:tc>
        <w:tc>
          <w:tcPr>
            <w:tcW w:w="1455" w:type="dxa"/>
            <w:vAlign w:val="center"/>
          </w:tcPr>
          <w:p w14:paraId="5D8DB1F3"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41,89</w:t>
            </w:r>
          </w:p>
        </w:tc>
        <w:tc>
          <w:tcPr>
            <w:tcW w:w="1469" w:type="dxa"/>
            <w:vAlign w:val="center"/>
          </w:tcPr>
          <w:p w14:paraId="1FF091B8"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80,78</w:t>
            </w:r>
          </w:p>
        </w:tc>
      </w:tr>
    </w:tbl>
    <w:p w14:paraId="526EF28E"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procentais</w:t>
      </w:r>
    </w:p>
    <w:p w14:paraId="055C02E3" w14:textId="77777777" w:rsidR="004B7190" w:rsidRPr="002E25EC" w:rsidRDefault="004B7190" w:rsidP="004B7190">
      <w:pPr>
        <w:jc w:val="both"/>
        <w:rPr>
          <w:rFonts w:asciiTheme="minorHAnsi" w:hAnsiTheme="minorHAnsi"/>
          <w:szCs w:val="24"/>
        </w:rPr>
      </w:pPr>
    </w:p>
    <w:p w14:paraId="35E77503"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3-os dalies „Draugystė“</w:t>
      </w:r>
    </w:p>
    <w:tbl>
      <w:tblPr>
        <w:tblStyle w:val="TableGrid"/>
        <w:tblW w:w="0" w:type="auto"/>
        <w:tblLook w:val="04A0" w:firstRow="1" w:lastRow="0" w:firstColumn="1" w:lastColumn="0" w:noHBand="0" w:noVBand="1"/>
      </w:tblPr>
      <w:tblGrid>
        <w:gridCol w:w="526"/>
        <w:gridCol w:w="5905"/>
        <w:gridCol w:w="1444"/>
        <w:gridCol w:w="1469"/>
      </w:tblGrid>
      <w:tr w:rsidR="004B7190" w:rsidRPr="002E25EC" w14:paraId="777C2447" w14:textId="77777777" w:rsidTr="007B0F5E">
        <w:trPr>
          <w:trHeight w:val="20"/>
        </w:trPr>
        <w:tc>
          <w:tcPr>
            <w:tcW w:w="543" w:type="dxa"/>
            <w:vAlign w:val="center"/>
          </w:tcPr>
          <w:p w14:paraId="0B80D6EC" w14:textId="77777777" w:rsidR="004B7190" w:rsidRPr="002E25EC" w:rsidRDefault="004B7190" w:rsidP="007B0F5E">
            <w:pPr>
              <w:spacing w:line="240" w:lineRule="exact"/>
              <w:rPr>
                <w:rFonts w:asciiTheme="minorHAnsi" w:hAnsiTheme="minorHAnsi"/>
                <w:szCs w:val="24"/>
              </w:rPr>
            </w:pPr>
          </w:p>
        </w:tc>
        <w:tc>
          <w:tcPr>
            <w:tcW w:w="6502" w:type="dxa"/>
            <w:vAlign w:val="center"/>
          </w:tcPr>
          <w:p w14:paraId="68C1E59D"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7192959E"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Prieš intervenciją</w:t>
            </w:r>
          </w:p>
        </w:tc>
        <w:tc>
          <w:tcPr>
            <w:tcW w:w="1469" w:type="dxa"/>
            <w:vAlign w:val="center"/>
          </w:tcPr>
          <w:p w14:paraId="1F82C995"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Po intervencijos</w:t>
            </w:r>
          </w:p>
        </w:tc>
      </w:tr>
      <w:tr w:rsidR="004B7190" w:rsidRPr="002E25EC" w14:paraId="53E9153B" w14:textId="77777777" w:rsidTr="007B0F5E">
        <w:trPr>
          <w:trHeight w:val="20"/>
        </w:trPr>
        <w:tc>
          <w:tcPr>
            <w:tcW w:w="543" w:type="dxa"/>
            <w:vAlign w:val="center"/>
          </w:tcPr>
          <w:p w14:paraId="7088BF1C" w14:textId="77777777" w:rsidR="004B7190" w:rsidRPr="002E25EC" w:rsidRDefault="004B7190" w:rsidP="007B0F5E">
            <w:pPr>
              <w:rPr>
                <w:rFonts w:asciiTheme="minorHAnsi" w:hAnsiTheme="minorHAnsi"/>
                <w:szCs w:val="24"/>
              </w:rPr>
            </w:pPr>
            <w:r w:rsidRPr="002E25EC">
              <w:rPr>
                <w:rFonts w:asciiTheme="minorHAnsi" w:hAnsiTheme="minorHAnsi"/>
                <w:szCs w:val="24"/>
              </w:rPr>
              <w:t>1.</w:t>
            </w:r>
          </w:p>
        </w:tc>
        <w:tc>
          <w:tcPr>
            <w:tcW w:w="6502" w:type="dxa"/>
            <w:vAlign w:val="center"/>
          </w:tcPr>
          <w:p w14:paraId="4918972C"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užmegzti draugystę / naujus santykius</w:t>
            </w:r>
          </w:p>
        </w:tc>
        <w:tc>
          <w:tcPr>
            <w:tcW w:w="1455" w:type="dxa"/>
            <w:vAlign w:val="center"/>
          </w:tcPr>
          <w:p w14:paraId="4F6C5284" w14:textId="77777777" w:rsidR="004B7190" w:rsidRPr="002E25EC" w:rsidRDefault="004B7190" w:rsidP="007B0F5E">
            <w:pPr>
              <w:jc w:val="center"/>
              <w:rPr>
                <w:rFonts w:asciiTheme="minorHAnsi" w:hAnsiTheme="minorHAnsi"/>
                <w:szCs w:val="24"/>
                <w:lang w:val="en-GB"/>
              </w:rPr>
            </w:pPr>
            <w:r w:rsidRPr="002E25EC">
              <w:rPr>
                <w:rFonts w:asciiTheme="minorHAnsi" w:hAnsiTheme="minorHAnsi"/>
                <w:szCs w:val="24"/>
                <w:lang w:val="en-GB"/>
              </w:rPr>
              <w:t>3,36</w:t>
            </w:r>
          </w:p>
        </w:tc>
        <w:tc>
          <w:tcPr>
            <w:tcW w:w="1469" w:type="dxa"/>
            <w:vAlign w:val="center"/>
          </w:tcPr>
          <w:p w14:paraId="09A68280"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4,21</w:t>
            </w:r>
          </w:p>
        </w:tc>
      </w:tr>
      <w:tr w:rsidR="004B7190" w:rsidRPr="002E25EC" w14:paraId="46AEEDDF" w14:textId="77777777" w:rsidTr="007B0F5E">
        <w:trPr>
          <w:trHeight w:val="20"/>
        </w:trPr>
        <w:tc>
          <w:tcPr>
            <w:tcW w:w="543" w:type="dxa"/>
            <w:vAlign w:val="center"/>
          </w:tcPr>
          <w:p w14:paraId="2FE06322" w14:textId="77777777" w:rsidR="004B7190" w:rsidRPr="002E25EC" w:rsidRDefault="004B7190" w:rsidP="007B0F5E">
            <w:pPr>
              <w:rPr>
                <w:rFonts w:asciiTheme="minorHAnsi" w:hAnsiTheme="minorHAnsi"/>
                <w:szCs w:val="24"/>
              </w:rPr>
            </w:pPr>
            <w:r w:rsidRPr="002E25EC">
              <w:rPr>
                <w:rFonts w:asciiTheme="minorHAnsi" w:hAnsiTheme="minorHAnsi"/>
                <w:szCs w:val="24"/>
              </w:rPr>
              <w:t>2.</w:t>
            </w:r>
          </w:p>
        </w:tc>
        <w:tc>
          <w:tcPr>
            <w:tcW w:w="6502" w:type="dxa"/>
            <w:vAlign w:val="center"/>
          </w:tcPr>
          <w:p w14:paraId="4E47DC01"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įvardinti gero draugo privalumus (</w:t>
            </w:r>
            <w:proofErr w:type="spellStart"/>
            <w:r w:rsidRPr="002E25EC">
              <w:rPr>
                <w:rFonts w:asciiTheme="minorHAnsi" w:hAnsiTheme="minorHAnsi"/>
                <w:szCs w:val="24"/>
              </w:rPr>
              <w:t>merit</w:t>
            </w:r>
            <w:proofErr w:type="spellEnd"/>
            <w:r w:rsidRPr="002E25EC">
              <w:rPr>
                <w:rFonts w:asciiTheme="minorHAnsi" w:hAnsiTheme="minorHAnsi"/>
                <w:szCs w:val="24"/>
              </w:rPr>
              <w:t>)</w:t>
            </w:r>
          </w:p>
        </w:tc>
        <w:tc>
          <w:tcPr>
            <w:tcW w:w="1455" w:type="dxa"/>
            <w:vAlign w:val="center"/>
          </w:tcPr>
          <w:p w14:paraId="35CFE53C"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3,39</w:t>
            </w:r>
          </w:p>
        </w:tc>
        <w:tc>
          <w:tcPr>
            <w:tcW w:w="1469" w:type="dxa"/>
            <w:vAlign w:val="center"/>
          </w:tcPr>
          <w:p w14:paraId="039A0498"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4,27</w:t>
            </w:r>
          </w:p>
        </w:tc>
      </w:tr>
      <w:tr w:rsidR="004B7190" w:rsidRPr="002E25EC" w14:paraId="1730C7D3" w14:textId="77777777" w:rsidTr="007B0F5E">
        <w:trPr>
          <w:trHeight w:val="20"/>
        </w:trPr>
        <w:tc>
          <w:tcPr>
            <w:tcW w:w="543" w:type="dxa"/>
            <w:vAlign w:val="center"/>
          </w:tcPr>
          <w:p w14:paraId="3FE855C2" w14:textId="77777777" w:rsidR="004B7190" w:rsidRPr="002E25EC" w:rsidRDefault="004B7190" w:rsidP="007B0F5E">
            <w:pPr>
              <w:rPr>
                <w:rFonts w:asciiTheme="minorHAnsi" w:hAnsiTheme="minorHAnsi"/>
                <w:szCs w:val="24"/>
              </w:rPr>
            </w:pPr>
            <w:r w:rsidRPr="002E25EC">
              <w:rPr>
                <w:rFonts w:asciiTheme="minorHAnsi" w:hAnsiTheme="minorHAnsi"/>
                <w:szCs w:val="24"/>
              </w:rPr>
              <w:t>3.</w:t>
            </w:r>
          </w:p>
        </w:tc>
        <w:tc>
          <w:tcPr>
            <w:tcW w:w="6502" w:type="dxa"/>
            <w:vAlign w:val="center"/>
          </w:tcPr>
          <w:p w14:paraId="4F2ED3D5"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pagrįsti, kodėl reikalingas draugas</w:t>
            </w:r>
          </w:p>
        </w:tc>
        <w:tc>
          <w:tcPr>
            <w:tcW w:w="1455" w:type="dxa"/>
            <w:vAlign w:val="center"/>
          </w:tcPr>
          <w:p w14:paraId="528182D8"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3,28</w:t>
            </w:r>
          </w:p>
        </w:tc>
        <w:tc>
          <w:tcPr>
            <w:tcW w:w="1469" w:type="dxa"/>
            <w:vAlign w:val="center"/>
          </w:tcPr>
          <w:p w14:paraId="4D858AF5"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4,22</w:t>
            </w:r>
          </w:p>
        </w:tc>
      </w:tr>
      <w:tr w:rsidR="004B7190" w:rsidRPr="002E25EC" w14:paraId="2F7154DA" w14:textId="77777777" w:rsidTr="007B0F5E">
        <w:trPr>
          <w:trHeight w:val="20"/>
        </w:trPr>
        <w:tc>
          <w:tcPr>
            <w:tcW w:w="543" w:type="dxa"/>
            <w:vAlign w:val="center"/>
          </w:tcPr>
          <w:p w14:paraId="456EB5EE" w14:textId="77777777" w:rsidR="004B7190" w:rsidRPr="002E25EC" w:rsidRDefault="004B7190" w:rsidP="007B0F5E">
            <w:pPr>
              <w:rPr>
                <w:rFonts w:asciiTheme="minorHAnsi" w:hAnsiTheme="minorHAnsi"/>
                <w:szCs w:val="24"/>
              </w:rPr>
            </w:pPr>
            <w:r w:rsidRPr="002E25EC">
              <w:rPr>
                <w:rFonts w:asciiTheme="minorHAnsi" w:hAnsiTheme="minorHAnsi"/>
                <w:szCs w:val="24"/>
              </w:rPr>
              <w:t>4.</w:t>
            </w:r>
          </w:p>
        </w:tc>
        <w:tc>
          <w:tcPr>
            <w:tcW w:w="6502" w:type="dxa"/>
            <w:vAlign w:val="center"/>
          </w:tcPr>
          <w:p w14:paraId="434641DA" w14:textId="77777777" w:rsidR="004B7190" w:rsidRPr="002E25EC" w:rsidRDefault="004B7190" w:rsidP="007B0F5E">
            <w:pPr>
              <w:rPr>
                <w:rFonts w:asciiTheme="minorHAnsi" w:hAnsiTheme="minorHAnsi"/>
                <w:szCs w:val="24"/>
              </w:rPr>
            </w:pPr>
            <w:r w:rsidRPr="002E25EC">
              <w:rPr>
                <w:rFonts w:asciiTheme="minorHAnsi" w:hAnsiTheme="minorHAnsi"/>
                <w:szCs w:val="24"/>
              </w:rPr>
              <w:t>Empatija</w:t>
            </w:r>
          </w:p>
        </w:tc>
        <w:tc>
          <w:tcPr>
            <w:tcW w:w="1455" w:type="dxa"/>
            <w:vAlign w:val="center"/>
          </w:tcPr>
          <w:p w14:paraId="79593297"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3,22</w:t>
            </w:r>
          </w:p>
        </w:tc>
        <w:tc>
          <w:tcPr>
            <w:tcW w:w="1469" w:type="dxa"/>
            <w:vAlign w:val="center"/>
          </w:tcPr>
          <w:p w14:paraId="6DF6C85C"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4,14</w:t>
            </w:r>
          </w:p>
        </w:tc>
      </w:tr>
      <w:tr w:rsidR="004B7190" w:rsidRPr="002E25EC" w14:paraId="60D0216C" w14:textId="77777777" w:rsidTr="007B0F5E">
        <w:trPr>
          <w:trHeight w:val="20"/>
        </w:trPr>
        <w:tc>
          <w:tcPr>
            <w:tcW w:w="543" w:type="dxa"/>
            <w:vAlign w:val="center"/>
          </w:tcPr>
          <w:p w14:paraId="29D10A89" w14:textId="77777777" w:rsidR="004B7190" w:rsidRPr="002E25EC" w:rsidRDefault="004B7190" w:rsidP="007B0F5E">
            <w:pPr>
              <w:rPr>
                <w:rFonts w:asciiTheme="minorHAnsi" w:hAnsiTheme="minorHAnsi"/>
                <w:szCs w:val="24"/>
              </w:rPr>
            </w:pPr>
            <w:r w:rsidRPr="002E25EC">
              <w:rPr>
                <w:rFonts w:asciiTheme="minorHAnsi" w:hAnsiTheme="minorHAnsi"/>
                <w:szCs w:val="24"/>
              </w:rPr>
              <w:t>5.</w:t>
            </w:r>
          </w:p>
        </w:tc>
        <w:tc>
          <w:tcPr>
            <w:tcW w:w="6502" w:type="dxa"/>
            <w:vAlign w:val="center"/>
          </w:tcPr>
          <w:p w14:paraId="538DED5B" w14:textId="77777777" w:rsidR="004B7190" w:rsidRPr="002E25EC" w:rsidRDefault="004B7190" w:rsidP="007B0F5E">
            <w:pPr>
              <w:rPr>
                <w:rFonts w:asciiTheme="minorHAnsi" w:hAnsiTheme="minorHAnsi"/>
                <w:szCs w:val="24"/>
              </w:rPr>
            </w:pPr>
            <w:r w:rsidRPr="002E25EC">
              <w:rPr>
                <w:rFonts w:asciiTheme="minorHAnsi" w:hAnsiTheme="minorHAnsi"/>
                <w:szCs w:val="24"/>
              </w:rPr>
              <w:t>Suvokimas kaip priimti kitą žmogų</w:t>
            </w:r>
          </w:p>
        </w:tc>
        <w:tc>
          <w:tcPr>
            <w:tcW w:w="1455" w:type="dxa"/>
            <w:vAlign w:val="center"/>
          </w:tcPr>
          <w:p w14:paraId="06D78FC2"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3,28</w:t>
            </w:r>
          </w:p>
        </w:tc>
        <w:tc>
          <w:tcPr>
            <w:tcW w:w="1469" w:type="dxa"/>
            <w:vAlign w:val="center"/>
          </w:tcPr>
          <w:p w14:paraId="16B2B4D6"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4,18</w:t>
            </w:r>
          </w:p>
        </w:tc>
      </w:tr>
      <w:tr w:rsidR="004B7190" w:rsidRPr="002E25EC" w14:paraId="2EDC0F94" w14:textId="77777777" w:rsidTr="007B0F5E">
        <w:trPr>
          <w:trHeight w:val="20"/>
        </w:trPr>
        <w:tc>
          <w:tcPr>
            <w:tcW w:w="543" w:type="dxa"/>
            <w:vAlign w:val="center"/>
          </w:tcPr>
          <w:p w14:paraId="2B9F2878" w14:textId="77777777" w:rsidR="004B7190" w:rsidRPr="002E25EC" w:rsidRDefault="004B7190" w:rsidP="007B0F5E">
            <w:pPr>
              <w:rPr>
                <w:rFonts w:asciiTheme="minorHAnsi" w:hAnsiTheme="minorHAnsi"/>
                <w:szCs w:val="24"/>
              </w:rPr>
            </w:pPr>
            <w:r w:rsidRPr="002E25EC">
              <w:rPr>
                <w:rFonts w:asciiTheme="minorHAnsi" w:hAnsiTheme="minorHAnsi"/>
                <w:szCs w:val="24"/>
              </w:rPr>
              <w:t>6.</w:t>
            </w:r>
          </w:p>
        </w:tc>
        <w:tc>
          <w:tcPr>
            <w:tcW w:w="6502" w:type="dxa"/>
            <w:vAlign w:val="center"/>
          </w:tcPr>
          <w:p w14:paraId="13E03D37" w14:textId="77777777" w:rsidR="004B7190" w:rsidRPr="002E25EC" w:rsidRDefault="004B7190" w:rsidP="007B0F5E">
            <w:pPr>
              <w:rPr>
                <w:rFonts w:asciiTheme="minorHAnsi" w:hAnsiTheme="minorHAnsi"/>
                <w:szCs w:val="24"/>
              </w:rPr>
            </w:pPr>
            <w:r w:rsidRPr="002E25EC">
              <w:rPr>
                <w:rFonts w:asciiTheme="minorHAnsi" w:hAnsiTheme="minorHAnsi"/>
                <w:szCs w:val="24"/>
              </w:rPr>
              <w:t xml:space="preserve">Gebėjimas valdytis konfliktinėje situacijoje su draugu </w:t>
            </w:r>
          </w:p>
        </w:tc>
        <w:tc>
          <w:tcPr>
            <w:tcW w:w="1455" w:type="dxa"/>
            <w:vAlign w:val="center"/>
          </w:tcPr>
          <w:p w14:paraId="1C99349C"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3,15</w:t>
            </w:r>
          </w:p>
        </w:tc>
        <w:tc>
          <w:tcPr>
            <w:tcW w:w="1469" w:type="dxa"/>
            <w:vAlign w:val="center"/>
          </w:tcPr>
          <w:p w14:paraId="3C83FF0B"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4,11</w:t>
            </w:r>
          </w:p>
        </w:tc>
      </w:tr>
    </w:tbl>
    <w:p w14:paraId="4B4E7EA7"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5 balų skalėje</w:t>
      </w:r>
    </w:p>
    <w:p w14:paraId="1D5D9700" w14:textId="77777777" w:rsidR="004B7190" w:rsidRPr="002E25EC" w:rsidRDefault="004B7190" w:rsidP="004B7190">
      <w:pPr>
        <w:jc w:val="both"/>
        <w:rPr>
          <w:rFonts w:asciiTheme="minorHAnsi" w:hAnsiTheme="minorHAnsi"/>
          <w:szCs w:val="24"/>
        </w:rPr>
      </w:pPr>
    </w:p>
    <w:p w14:paraId="2A7695AC"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4-os dalies „Problemų sprendimas“</w:t>
      </w:r>
    </w:p>
    <w:tbl>
      <w:tblPr>
        <w:tblStyle w:val="TableGrid"/>
        <w:tblW w:w="0" w:type="auto"/>
        <w:tblLook w:val="04A0" w:firstRow="1" w:lastRow="0" w:firstColumn="1" w:lastColumn="0" w:noHBand="0" w:noVBand="1"/>
      </w:tblPr>
      <w:tblGrid>
        <w:gridCol w:w="526"/>
        <w:gridCol w:w="5905"/>
        <w:gridCol w:w="1444"/>
        <w:gridCol w:w="1469"/>
      </w:tblGrid>
      <w:tr w:rsidR="004B7190" w:rsidRPr="002E25EC" w14:paraId="35048AF8" w14:textId="77777777" w:rsidTr="007B0F5E">
        <w:trPr>
          <w:trHeight w:val="20"/>
        </w:trPr>
        <w:tc>
          <w:tcPr>
            <w:tcW w:w="543" w:type="dxa"/>
            <w:vAlign w:val="center"/>
          </w:tcPr>
          <w:p w14:paraId="2258A394" w14:textId="77777777" w:rsidR="004B7190" w:rsidRPr="002E25EC" w:rsidRDefault="004B7190" w:rsidP="007B0F5E">
            <w:pPr>
              <w:spacing w:line="240" w:lineRule="exact"/>
              <w:rPr>
                <w:rFonts w:asciiTheme="minorHAnsi" w:hAnsiTheme="minorHAnsi"/>
                <w:szCs w:val="24"/>
              </w:rPr>
            </w:pPr>
          </w:p>
        </w:tc>
        <w:tc>
          <w:tcPr>
            <w:tcW w:w="6502" w:type="dxa"/>
            <w:vAlign w:val="center"/>
          </w:tcPr>
          <w:p w14:paraId="3D88322B"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2CF96773"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Prieš intervenciją</w:t>
            </w:r>
          </w:p>
        </w:tc>
        <w:tc>
          <w:tcPr>
            <w:tcW w:w="1469" w:type="dxa"/>
            <w:vAlign w:val="center"/>
          </w:tcPr>
          <w:p w14:paraId="770279B8"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Po intervencijos</w:t>
            </w:r>
          </w:p>
        </w:tc>
      </w:tr>
      <w:tr w:rsidR="004B7190" w:rsidRPr="002E25EC" w14:paraId="5F749834" w14:textId="77777777" w:rsidTr="007B0F5E">
        <w:trPr>
          <w:trHeight w:val="20"/>
        </w:trPr>
        <w:tc>
          <w:tcPr>
            <w:tcW w:w="543" w:type="dxa"/>
            <w:vAlign w:val="center"/>
          </w:tcPr>
          <w:p w14:paraId="0A542124"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1.</w:t>
            </w:r>
          </w:p>
        </w:tc>
        <w:tc>
          <w:tcPr>
            <w:tcW w:w="6502" w:type="dxa"/>
            <w:vAlign w:val="center"/>
          </w:tcPr>
          <w:p w14:paraId="58881BC6"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Geba pats savarankiškai išsirinkti geriausią / tinkamiausią išeitį  sudėtingoje situacijoje</w:t>
            </w:r>
          </w:p>
        </w:tc>
        <w:tc>
          <w:tcPr>
            <w:tcW w:w="1455" w:type="dxa"/>
            <w:vAlign w:val="center"/>
          </w:tcPr>
          <w:p w14:paraId="789E4F85"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39,63</w:t>
            </w:r>
          </w:p>
        </w:tc>
        <w:tc>
          <w:tcPr>
            <w:tcW w:w="1469" w:type="dxa"/>
            <w:vAlign w:val="center"/>
          </w:tcPr>
          <w:p w14:paraId="6C5DA44A"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81,68</w:t>
            </w:r>
          </w:p>
        </w:tc>
      </w:tr>
    </w:tbl>
    <w:p w14:paraId="16FFDD55"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procentais</w:t>
      </w:r>
    </w:p>
    <w:p w14:paraId="70DAC291" w14:textId="77777777" w:rsidR="004B7190" w:rsidRPr="002E25EC" w:rsidRDefault="004B7190" w:rsidP="004B7190">
      <w:pPr>
        <w:jc w:val="both"/>
        <w:rPr>
          <w:rFonts w:asciiTheme="minorHAnsi" w:hAnsiTheme="minorHAnsi"/>
          <w:szCs w:val="24"/>
        </w:rPr>
      </w:pPr>
    </w:p>
    <w:p w14:paraId="136739D4"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5-os dalies „Pokyčiai“</w:t>
      </w:r>
    </w:p>
    <w:tbl>
      <w:tblPr>
        <w:tblStyle w:val="TableGrid"/>
        <w:tblW w:w="0" w:type="auto"/>
        <w:tblLook w:val="04A0" w:firstRow="1" w:lastRow="0" w:firstColumn="1" w:lastColumn="0" w:noHBand="0" w:noVBand="1"/>
      </w:tblPr>
      <w:tblGrid>
        <w:gridCol w:w="526"/>
        <w:gridCol w:w="5905"/>
        <w:gridCol w:w="1444"/>
        <w:gridCol w:w="1469"/>
      </w:tblGrid>
      <w:tr w:rsidR="004B7190" w:rsidRPr="002E25EC" w14:paraId="61A93C7F" w14:textId="77777777" w:rsidTr="007B0F5E">
        <w:trPr>
          <w:trHeight w:val="20"/>
        </w:trPr>
        <w:tc>
          <w:tcPr>
            <w:tcW w:w="543" w:type="dxa"/>
            <w:vAlign w:val="center"/>
          </w:tcPr>
          <w:p w14:paraId="7A2224F2" w14:textId="77777777" w:rsidR="004B7190" w:rsidRPr="002E25EC" w:rsidRDefault="004B7190" w:rsidP="007B0F5E">
            <w:pPr>
              <w:spacing w:line="240" w:lineRule="exact"/>
              <w:rPr>
                <w:rFonts w:asciiTheme="minorHAnsi" w:hAnsiTheme="minorHAnsi"/>
                <w:szCs w:val="24"/>
              </w:rPr>
            </w:pPr>
          </w:p>
        </w:tc>
        <w:tc>
          <w:tcPr>
            <w:tcW w:w="6502" w:type="dxa"/>
            <w:vAlign w:val="center"/>
          </w:tcPr>
          <w:p w14:paraId="0AF05B31"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41E72345"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Prieš intervenciją</w:t>
            </w:r>
          </w:p>
        </w:tc>
        <w:tc>
          <w:tcPr>
            <w:tcW w:w="1469" w:type="dxa"/>
            <w:vAlign w:val="center"/>
          </w:tcPr>
          <w:p w14:paraId="5B40D7F2"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Po intervencijos</w:t>
            </w:r>
          </w:p>
        </w:tc>
      </w:tr>
      <w:tr w:rsidR="004B7190" w:rsidRPr="002E25EC" w14:paraId="44DA4D14" w14:textId="77777777" w:rsidTr="007B0F5E">
        <w:trPr>
          <w:trHeight w:val="20"/>
        </w:trPr>
        <w:tc>
          <w:tcPr>
            <w:tcW w:w="543" w:type="dxa"/>
            <w:vAlign w:val="center"/>
          </w:tcPr>
          <w:p w14:paraId="3482CF52" w14:textId="77777777" w:rsidR="004B7190" w:rsidRPr="002E25EC" w:rsidRDefault="004B7190" w:rsidP="007B0F5E">
            <w:pPr>
              <w:rPr>
                <w:rFonts w:asciiTheme="minorHAnsi" w:hAnsiTheme="minorHAnsi"/>
                <w:szCs w:val="24"/>
              </w:rPr>
            </w:pPr>
            <w:r w:rsidRPr="002E25EC">
              <w:rPr>
                <w:rFonts w:asciiTheme="minorHAnsi" w:hAnsiTheme="minorHAnsi"/>
                <w:szCs w:val="24"/>
              </w:rPr>
              <w:t>1.</w:t>
            </w:r>
          </w:p>
        </w:tc>
        <w:tc>
          <w:tcPr>
            <w:tcW w:w="6502" w:type="dxa"/>
            <w:vAlign w:val="center"/>
          </w:tcPr>
          <w:p w14:paraId="195847F2" w14:textId="77777777" w:rsidR="004B7190" w:rsidRPr="002E25EC" w:rsidRDefault="004B7190" w:rsidP="007B0F5E">
            <w:pPr>
              <w:rPr>
                <w:rFonts w:asciiTheme="minorHAnsi" w:hAnsiTheme="minorHAnsi"/>
                <w:szCs w:val="24"/>
              </w:rPr>
            </w:pPr>
            <w:r w:rsidRPr="002E25EC">
              <w:rPr>
                <w:rFonts w:asciiTheme="minorHAnsi" w:hAnsiTheme="minorHAnsi"/>
                <w:szCs w:val="24"/>
              </w:rPr>
              <w:t>Gebėjimas prisitaikyti išgyvenant pasikeitimus ar netektis</w:t>
            </w:r>
          </w:p>
        </w:tc>
        <w:tc>
          <w:tcPr>
            <w:tcW w:w="1455" w:type="dxa"/>
            <w:vAlign w:val="center"/>
          </w:tcPr>
          <w:p w14:paraId="6ACCC981" w14:textId="77777777" w:rsidR="004B7190" w:rsidRPr="002E25EC" w:rsidRDefault="004B7190" w:rsidP="007B0F5E">
            <w:pPr>
              <w:jc w:val="center"/>
              <w:rPr>
                <w:rFonts w:asciiTheme="minorHAnsi" w:hAnsiTheme="minorHAnsi"/>
                <w:szCs w:val="24"/>
                <w:lang w:val="en-GB"/>
              </w:rPr>
            </w:pPr>
            <w:r w:rsidRPr="002E25EC">
              <w:rPr>
                <w:rFonts w:asciiTheme="minorHAnsi" w:hAnsiTheme="minorHAnsi"/>
                <w:szCs w:val="24"/>
                <w:lang w:val="en-GB"/>
              </w:rPr>
              <w:t>39,45</w:t>
            </w:r>
          </w:p>
        </w:tc>
        <w:tc>
          <w:tcPr>
            <w:tcW w:w="1469" w:type="dxa"/>
            <w:vAlign w:val="center"/>
          </w:tcPr>
          <w:p w14:paraId="4D5B5BB7" w14:textId="77777777" w:rsidR="004B7190" w:rsidRPr="002E25EC" w:rsidRDefault="004B7190" w:rsidP="007B0F5E">
            <w:pPr>
              <w:jc w:val="center"/>
              <w:rPr>
                <w:rFonts w:asciiTheme="minorHAnsi" w:hAnsiTheme="minorHAnsi"/>
                <w:szCs w:val="24"/>
              </w:rPr>
            </w:pPr>
            <w:r w:rsidRPr="002E25EC">
              <w:rPr>
                <w:rFonts w:asciiTheme="minorHAnsi" w:hAnsiTheme="minorHAnsi"/>
                <w:szCs w:val="24"/>
              </w:rPr>
              <w:t>81,79</w:t>
            </w:r>
          </w:p>
        </w:tc>
      </w:tr>
    </w:tbl>
    <w:p w14:paraId="05CBCAB1"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procentais</w:t>
      </w:r>
    </w:p>
    <w:p w14:paraId="762B9448" w14:textId="77777777" w:rsidR="004B7190" w:rsidRPr="002E25EC" w:rsidRDefault="004B7190" w:rsidP="004B7190">
      <w:pPr>
        <w:jc w:val="both"/>
        <w:rPr>
          <w:rFonts w:asciiTheme="minorHAnsi" w:hAnsiTheme="minorHAnsi"/>
          <w:szCs w:val="24"/>
        </w:rPr>
      </w:pPr>
    </w:p>
    <w:p w14:paraId="00E47FE7" w14:textId="77777777" w:rsidR="004B7190" w:rsidRPr="002E25EC" w:rsidRDefault="004B7190" w:rsidP="004B7190">
      <w:pPr>
        <w:pStyle w:val="ListParagraph"/>
        <w:numPr>
          <w:ilvl w:val="0"/>
          <w:numId w:val="2"/>
        </w:numPr>
        <w:spacing w:after="40"/>
        <w:ind w:left="714" w:hanging="357"/>
        <w:jc w:val="both"/>
        <w:rPr>
          <w:rFonts w:asciiTheme="minorHAnsi" w:hAnsiTheme="minorHAnsi"/>
          <w:b/>
          <w:i/>
          <w:szCs w:val="24"/>
        </w:rPr>
      </w:pPr>
      <w:r w:rsidRPr="002E25EC">
        <w:rPr>
          <w:rFonts w:asciiTheme="minorHAnsi" w:hAnsiTheme="minorHAnsi"/>
          <w:b/>
          <w:i/>
          <w:szCs w:val="24"/>
        </w:rPr>
        <w:t>po 6-os dalies „Mes galime įveikti“</w:t>
      </w:r>
    </w:p>
    <w:tbl>
      <w:tblPr>
        <w:tblStyle w:val="TableGrid"/>
        <w:tblW w:w="0" w:type="auto"/>
        <w:tblLook w:val="04A0" w:firstRow="1" w:lastRow="0" w:firstColumn="1" w:lastColumn="0" w:noHBand="0" w:noVBand="1"/>
      </w:tblPr>
      <w:tblGrid>
        <w:gridCol w:w="527"/>
        <w:gridCol w:w="5904"/>
        <w:gridCol w:w="1444"/>
        <w:gridCol w:w="1469"/>
      </w:tblGrid>
      <w:tr w:rsidR="004B7190" w:rsidRPr="002E25EC" w14:paraId="0845D752" w14:textId="77777777" w:rsidTr="007B0F5E">
        <w:trPr>
          <w:trHeight w:val="20"/>
        </w:trPr>
        <w:tc>
          <w:tcPr>
            <w:tcW w:w="543" w:type="dxa"/>
            <w:vAlign w:val="center"/>
          </w:tcPr>
          <w:p w14:paraId="590B6A34" w14:textId="77777777" w:rsidR="004B7190" w:rsidRPr="002E25EC" w:rsidRDefault="004B7190" w:rsidP="007B0F5E">
            <w:pPr>
              <w:rPr>
                <w:rFonts w:asciiTheme="minorHAnsi" w:hAnsiTheme="minorHAnsi"/>
                <w:szCs w:val="24"/>
              </w:rPr>
            </w:pPr>
          </w:p>
        </w:tc>
        <w:tc>
          <w:tcPr>
            <w:tcW w:w="6502" w:type="dxa"/>
            <w:vAlign w:val="center"/>
          </w:tcPr>
          <w:p w14:paraId="25F629F4" w14:textId="77777777" w:rsidR="004B7190" w:rsidRPr="002E25EC" w:rsidRDefault="004B7190" w:rsidP="007B0F5E">
            <w:pPr>
              <w:rPr>
                <w:rFonts w:asciiTheme="minorHAnsi" w:hAnsiTheme="minorHAnsi"/>
                <w:szCs w:val="24"/>
              </w:rPr>
            </w:pPr>
            <w:r w:rsidRPr="002E25EC">
              <w:rPr>
                <w:rFonts w:asciiTheme="minorHAnsi" w:hAnsiTheme="minorHAnsi"/>
                <w:szCs w:val="24"/>
              </w:rPr>
              <w:t xml:space="preserve">Vaiko gebėjimai </w:t>
            </w:r>
          </w:p>
        </w:tc>
        <w:tc>
          <w:tcPr>
            <w:tcW w:w="1455" w:type="dxa"/>
            <w:vAlign w:val="center"/>
          </w:tcPr>
          <w:p w14:paraId="6FB44B82" w14:textId="77777777" w:rsidR="004B7190" w:rsidRPr="002E25EC" w:rsidRDefault="004B7190" w:rsidP="007B0F5E">
            <w:pPr>
              <w:rPr>
                <w:rFonts w:asciiTheme="minorHAnsi" w:hAnsiTheme="minorHAnsi"/>
                <w:szCs w:val="24"/>
              </w:rPr>
            </w:pPr>
            <w:r w:rsidRPr="002E25EC">
              <w:rPr>
                <w:rFonts w:asciiTheme="minorHAnsi" w:hAnsiTheme="minorHAnsi"/>
                <w:szCs w:val="24"/>
              </w:rPr>
              <w:t>Prieš intervenciją</w:t>
            </w:r>
          </w:p>
        </w:tc>
        <w:tc>
          <w:tcPr>
            <w:tcW w:w="1469" w:type="dxa"/>
            <w:vAlign w:val="center"/>
          </w:tcPr>
          <w:p w14:paraId="72C19A35" w14:textId="77777777" w:rsidR="004B7190" w:rsidRPr="002E25EC" w:rsidRDefault="004B7190" w:rsidP="007B0F5E">
            <w:pPr>
              <w:rPr>
                <w:rFonts w:asciiTheme="minorHAnsi" w:hAnsiTheme="minorHAnsi"/>
                <w:szCs w:val="24"/>
              </w:rPr>
            </w:pPr>
            <w:r w:rsidRPr="002E25EC">
              <w:rPr>
                <w:rFonts w:asciiTheme="minorHAnsi" w:hAnsiTheme="minorHAnsi"/>
                <w:szCs w:val="24"/>
              </w:rPr>
              <w:t>Po intervencijos</w:t>
            </w:r>
          </w:p>
        </w:tc>
      </w:tr>
      <w:tr w:rsidR="004B7190" w:rsidRPr="002E25EC" w14:paraId="5D89F4D8" w14:textId="77777777" w:rsidTr="007B0F5E">
        <w:trPr>
          <w:trHeight w:val="20"/>
        </w:trPr>
        <w:tc>
          <w:tcPr>
            <w:tcW w:w="543" w:type="dxa"/>
            <w:vAlign w:val="center"/>
          </w:tcPr>
          <w:p w14:paraId="7A622633"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1.</w:t>
            </w:r>
          </w:p>
        </w:tc>
        <w:tc>
          <w:tcPr>
            <w:tcW w:w="6502" w:type="dxa"/>
            <w:vAlign w:val="center"/>
          </w:tcPr>
          <w:p w14:paraId="22606253" w14:textId="77777777" w:rsidR="004B7190" w:rsidRPr="002E25EC" w:rsidRDefault="004B7190" w:rsidP="007B0F5E">
            <w:pPr>
              <w:spacing w:line="240" w:lineRule="exact"/>
              <w:rPr>
                <w:rFonts w:asciiTheme="minorHAnsi" w:hAnsiTheme="minorHAnsi"/>
                <w:szCs w:val="24"/>
              </w:rPr>
            </w:pPr>
            <w:r w:rsidRPr="002E25EC">
              <w:rPr>
                <w:rFonts w:asciiTheme="minorHAnsi" w:hAnsiTheme="minorHAnsi"/>
                <w:szCs w:val="24"/>
              </w:rPr>
              <w:t xml:space="preserve">Gebėjimas pasirinkti skirtingas išeitis skirtingose sudėtingose situacijose </w:t>
            </w:r>
          </w:p>
        </w:tc>
        <w:tc>
          <w:tcPr>
            <w:tcW w:w="1455" w:type="dxa"/>
            <w:vAlign w:val="center"/>
          </w:tcPr>
          <w:p w14:paraId="66A8BDED"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36,68</w:t>
            </w:r>
          </w:p>
        </w:tc>
        <w:tc>
          <w:tcPr>
            <w:tcW w:w="1469" w:type="dxa"/>
            <w:vAlign w:val="center"/>
          </w:tcPr>
          <w:p w14:paraId="728B1AA4" w14:textId="77777777" w:rsidR="004B7190" w:rsidRPr="002E25EC" w:rsidRDefault="004B7190" w:rsidP="007B0F5E">
            <w:pPr>
              <w:spacing w:line="240" w:lineRule="exact"/>
              <w:jc w:val="center"/>
              <w:rPr>
                <w:rFonts w:asciiTheme="minorHAnsi" w:hAnsiTheme="minorHAnsi"/>
                <w:szCs w:val="24"/>
              </w:rPr>
            </w:pPr>
            <w:r w:rsidRPr="002E25EC">
              <w:rPr>
                <w:rFonts w:asciiTheme="minorHAnsi" w:hAnsiTheme="minorHAnsi"/>
                <w:szCs w:val="24"/>
              </w:rPr>
              <w:t>78,63</w:t>
            </w:r>
          </w:p>
        </w:tc>
      </w:tr>
    </w:tbl>
    <w:p w14:paraId="1082F8A2" w14:textId="77777777" w:rsidR="004B7190" w:rsidRPr="002E25EC" w:rsidRDefault="004B7190" w:rsidP="004B7190">
      <w:pPr>
        <w:jc w:val="both"/>
        <w:rPr>
          <w:rFonts w:asciiTheme="minorHAnsi" w:hAnsiTheme="minorHAnsi"/>
          <w:szCs w:val="24"/>
        </w:rPr>
      </w:pPr>
      <w:r w:rsidRPr="002E25EC">
        <w:rPr>
          <w:rFonts w:asciiTheme="minorHAnsi" w:hAnsiTheme="minorHAnsi"/>
          <w:i/>
          <w:szCs w:val="24"/>
        </w:rPr>
        <w:t>Pastaba</w:t>
      </w:r>
      <w:r w:rsidRPr="002E25EC">
        <w:rPr>
          <w:rFonts w:asciiTheme="minorHAnsi" w:hAnsiTheme="minorHAnsi"/>
          <w:szCs w:val="24"/>
        </w:rPr>
        <w:t>: vertinta procentais</w:t>
      </w:r>
    </w:p>
    <w:p w14:paraId="0B89237D" w14:textId="77777777" w:rsidR="004B7190" w:rsidRPr="002E25EC" w:rsidRDefault="004B7190" w:rsidP="004B7190">
      <w:pPr>
        <w:rPr>
          <w:szCs w:val="24"/>
        </w:rPr>
      </w:pPr>
    </w:p>
    <w:p w14:paraId="3AD27161" w14:textId="52E9FEEC" w:rsidR="003E5E7F" w:rsidRDefault="003E5E7F" w:rsidP="003E5E7F">
      <w:pPr>
        <w:ind w:right="-144"/>
        <w:jc w:val="both"/>
        <w:rPr>
          <w:rFonts w:asciiTheme="minorHAnsi" w:hAnsiTheme="minorHAnsi" w:cstheme="minorHAnsi"/>
          <w:i/>
          <w:iCs/>
          <w:sz w:val="22"/>
        </w:rPr>
      </w:pPr>
    </w:p>
    <w:p w14:paraId="75E57D32" w14:textId="77777777" w:rsidR="00ED2390" w:rsidRDefault="00ED2390" w:rsidP="003E5E7F">
      <w:pPr>
        <w:ind w:right="-144"/>
        <w:jc w:val="both"/>
        <w:rPr>
          <w:rFonts w:asciiTheme="minorHAnsi" w:hAnsiTheme="minorHAnsi" w:cstheme="minorHAnsi"/>
          <w:i/>
          <w:iCs/>
          <w:sz w:val="22"/>
        </w:rPr>
      </w:pPr>
    </w:p>
    <w:p w14:paraId="614423AC" w14:textId="38A88135" w:rsidR="003E5E7F" w:rsidRPr="00253DFC" w:rsidRDefault="003E5E7F" w:rsidP="003E5E7F">
      <w:pPr>
        <w:ind w:right="-144"/>
        <w:jc w:val="both"/>
        <w:rPr>
          <w:rFonts w:asciiTheme="minorHAnsi" w:hAnsiTheme="minorHAnsi"/>
          <w:sz w:val="22"/>
          <w:szCs w:val="23"/>
        </w:rPr>
      </w:pPr>
      <w:r w:rsidRPr="008D1C26">
        <w:rPr>
          <w:rFonts w:asciiTheme="minorHAnsi" w:hAnsiTheme="minorHAnsi" w:cstheme="minorHAnsi"/>
          <w:i/>
          <w:iCs/>
          <w:sz w:val="22"/>
        </w:rPr>
        <w:t xml:space="preserve">Tyrimo apibendrinimą </w:t>
      </w:r>
      <w:r w:rsidRPr="00AA3B22">
        <w:rPr>
          <w:rFonts w:asciiTheme="minorHAnsi" w:hAnsiTheme="minorHAnsi"/>
          <w:sz w:val="22"/>
          <w:szCs w:val="23"/>
        </w:rPr>
        <w:t xml:space="preserve">pagal Partnership for Children parengtą </w:t>
      </w:r>
      <w:r w:rsidR="00253DFC" w:rsidRPr="00253DFC">
        <w:rPr>
          <w:rFonts w:asciiTheme="minorHAnsi" w:hAnsiTheme="minorHAnsi"/>
          <w:sz w:val="22"/>
          <w:szCs w:val="23"/>
        </w:rPr>
        <w:t>Nacionalinis edukologijos mokslų institut</w:t>
      </w:r>
      <w:r w:rsidR="00253DFC">
        <w:rPr>
          <w:rFonts w:asciiTheme="minorHAnsi" w:hAnsiTheme="minorHAnsi"/>
          <w:sz w:val="22"/>
          <w:szCs w:val="23"/>
        </w:rPr>
        <w:t>o</w:t>
      </w:r>
      <w:bookmarkStart w:id="0" w:name="_GoBack"/>
      <w:bookmarkEnd w:id="0"/>
      <w:r w:rsidR="00253DFC" w:rsidRPr="00253DFC">
        <w:rPr>
          <w:rFonts w:asciiTheme="minorHAnsi" w:hAnsiTheme="minorHAnsi" w:hint="eastAsia"/>
          <w:sz w:val="22"/>
          <w:szCs w:val="23"/>
        </w:rPr>
        <w:t xml:space="preserve"> </w:t>
      </w:r>
      <w:r w:rsidRPr="00AA3B22">
        <w:rPr>
          <w:rFonts w:asciiTheme="minorHAnsi" w:hAnsiTheme="minorHAnsi"/>
          <w:sz w:val="22"/>
          <w:szCs w:val="23"/>
        </w:rPr>
        <w:t xml:space="preserve">tyrimo santrauką </w:t>
      </w:r>
      <w:r w:rsidRPr="00253DFC">
        <w:rPr>
          <w:rFonts w:asciiTheme="minorHAnsi" w:hAnsiTheme="minorHAnsi"/>
          <w:sz w:val="22"/>
          <w:szCs w:val="23"/>
        </w:rPr>
        <w:t xml:space="preserve">parengė  </w:t>
      </w:r>
    </w:p>
    <w:p w14:paraId="7ABA91F4" w14:textId="46DC3D4F" w:rsidR="00AA3B22" w:rsidRPr="00AA3B22" w:rsidRDefault="00AA3B22" w:rsidP="00AA3B22">
      <w:pPr>
        <w:jc w:val="both"/>
        <w:rPr>
          <w:rFonts w:asciiTheme="minorHAnsi" w:hAnsiTheme="minorHAnsi"/>
          <w:i/>
          <w:sz w:val="22"/>
          <w:szCs w:val="23"/>
        </w:rPr>
      </w:pPr>
      <w:r w:rsidRPr="00AA3B22">
        <w:rPr>
          <w:rFonts w:asciiTheme="minorHAnsi" w:hAnsiTheme="minorHAnsi"/>
          <w:i/>
          <w:sz w:val="22"/>
          <w:szCs w:val="23"/>
        </w:rPr>
        <w:t>Aurelija Okunauskienė</w:t>
      </w:r>
    </w:p>
    <w:p w14:paraId="70ECCF2C" w14:textId="36545DB9" w:rsidR="00AA3B22" w:rsidRPr="003A7A2E" w:rsidRDefault="00AA3B22" w:rsidP="003E5E7F">
      <w:pPr>
        <w:spacing w:after="240"/>
        <w:jc w:val="both"/>
        <w:rPr>
          <w:rFonts w:asciiTheme="minorHAnsi" w:hAnsiTheme="minorHAnsi"/>
          <w:i/>
          <w:iCs/>
          <w:color w:val="141823"/>
          <w:sz w:val="22"/>
        </w:rPr>
      </w:pPr>
      <w:r w:rsidRPr="00AA3B22">
        <w:rPr>
          <w:rFonts w:asciiTheme="minorHAnsi" w:hAnsiTheme="minorHAnsi"/>
          <w:sz w:val="22"/>
          <w:szCs w:val="23"/>
        </w:rPr>
        <w:t xml:space="preserve">VšĮ „Vaiko labui“ vadovė </w:t>
      </w:r>
      <w:r>
        <w:rPr>
          <w:rFonts w:asciiTheme="minorHAnsi" w:hAnsiTheme="minorHAnsi" w:cstheme="minorHAnsi"/>
          <w:i/>
          <w:noProof/>
          <w:sz w:val="28"/>
        </w:rPr>
        <mc:AlternateContent>
          <mc:Choice Requires="wps">
            <w:drawing>
              <wp:anchor distT="0" distB="0" distL="114300" distR="114300" simplePos="0" relativeHeight="251662336" behindDoc="1" locked="0" layoutInCell="1" allowOverlap="1" wp14:anchorId="2E567405" wp14:editId="45ADA501">
                <wp:simplePos x="0" y="0"/>
                <wp:positionH relativeFrom="margin">
                  <wp:posOffset>-160959</wp:posOffset>
                </wp:positionH>
                <wp:positionV relativeFrom="paragraph">
                  <wp:posOffset>227137</wp:posOffset>
                </wp:positionV>
                <wp:extent cx="1089329" cy="1113182"/>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9329" cy="1113182"/>
                        </a:xfrm>
                        <a:prstGeom prst="rect">
                          <a:avLst/>
                        </a:prstGeom>
                        <a:solidFill>
                          <a:schemeClr val="lt1"/>
                        </a:solidFill>
                        <a:ln w="6350">
                          <a:noFill/>
                        </a:ln>
                      </wps:spPr>
                      <wps:txbx>
                        <w:txbxContent>
                          <w:p w14:paraId="026F3607" w14:textId="77777777" w:rsidR="00AA3B22" w:rsidRDefault="00AA3B22" w:rsidP="00AA3B22">
                            <w:r>
                              <w:rPr>
                                <w:noProof/>
                              </w:rPr>
                              <w:drawing>
                                <wp:inline distT="0" distB="0" distL="0" distR="0" wp14:anchorId="48768F16" wp14:editId="075C09B3">
                                  <wp:extent cx="763325" cy="94812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Vaiko_labui_LOGO_mazas.jpg"/>
                                          <pic:cNvPicPr/>
                                        </pic:nvPicPr>
                                        <pic:blipFill>
                                          <a:blip r:embed="rId9">
                                            <a:extLst>
                                              <a:ext uri="{28A0092B-C50C-407E-A947-70E740481C1C}">
                                                <a14:useLocalDpi xmlns:a14="http://schemas.microsoft.com/office/drawing/2010/main" val="0"/>
                                              </a:ext>
                                            </a:extLst>
                                          </a:blip>
                                          <a:stretch>
                                            <a:fillRect/>
                                          </a:stretch>
                                        </pic:blipFill>
                                        <pic:spPr>
                                          <a:xfrm>
                                            <a:off x="0" y="0"/>
                                            <a:ext cx="767955" cy="95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67405" id="Text Box 6" o:spid="_x0000_s1028" type="#_x0000_t202" style="position:absolute;left:0;text-align:left;margin-left:-12.65pt;margin-top:17.9pt;width:85.75pt;height:87.6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" fillcolor="white [3201]" stroked="f" strokeweight=".5pt">
                <v:textbox>
                  <w:txbxContent>
                    <w:p w14:paraId="026F3607" w14:textId="77777777" w:rsidR="00AA3B22" w:rsidRDefault="00AA3B22" w:rsidP="00AA3B22">
                      <w:r>
                        <w:rPr>
                          <w:noProof/>
                        </w:rPr>
                        <w:drawing>
                          <wp:inline distT="0" distB="0" distL="0" distR="0" wp14:anchorId="48768F16" wp14:editId="075C09B3">
                            <wp:extent cx="763325" cy="94812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Vaiko_labui_LOGO_mazas.jpg"/>
                                    <pic:cNvPicPr/>
                                  </pic:nvPicPr>
                                  <pic:blipFill>
                                    <a:blip r:embed="rId10">
                                      <a:extLst>
                                        <a:ext uri="{28A0092B-C50C-407E-A947-70E740481C1C}">
                                          <a14:useLocalDpi xmlns:a14="http://schemas.microsoft.com/office/drawing/2010/main" val="0"/>
                                        </a:ext>
                                      </a:extLst>
                                    </a:blip>
                                    <a:stretch>
                                      <a:fillRect/>
                                    </a:stretch>
                                  </pic:blipFill>
                                  <pic:spPr>
                                    <a:xfrm>
                                      <a:off x="0" y="0"/>
                                      <a:ext cx="767955" cy="953880"/>
                                    </a:xfrm>
                                    <a:prstGeom prst="rect">
                                      <a:avLst/>
                                    </a:prstGeom>
                                  </pic:spPr>
                                </pic:pic>
                              </a:graphicData>
                            </a:graphic>
                          </wp:inline>
                        </w:drawing>
                      </w:r>
                    </w:p>
                  </w:txbxContent>
                </v:textbox>
                <w10:wrap anchorx="margin"/>
              </v:shape>
            </w:pict>
          </mc:Fallback>
        </mc:AlternateContent>
      </w:r>
      <w:r>
        <w:rPr>
          <w:rFonts w:asciiTheme="minorHAnsi" w:hAnsiTheme="minorHAnsi" w:cstheme="minorHAnsi"/>
          <w:sz w:val="22"/>
        </w:rPr>
        <w:t xml:space="preserve">  </w:t>
      </w:r>
    </w:p>
    <w:p w14:paraId="7EDA1E40" w14:textId="77777777" w:rsidR="003E5E7F" w:rsidRPr="003E5E7F" w:rsidRDefault="003E5E7F" w:rsidP="003E5E7F">
      <w:pPr>
        <w:spacing w:line="240" w:lineRule="exact"/>
        <w:ind w:left="1276"/>
        <w:jc w:val="both"/>
        <w:rPr>
          <w:rFonts w:asciiTheme="minorHAnsi" w:hAnsiTheme="minorHAnsi" w:cstheme="minorHAnsi"/>
          <w:sz w:val="20"/>
        </w:rPr>
      </w:pPr>
      <w:r w:rsidRPr="003E5E7F">
        <w:rPr>
          <w:rFonts w:asciiTheme="minorHAnsi" w:hAnsiTheme="minorHAnsi" w:cstheme="minorHAnsi"/>
          <w:sz w:val="20"/>
        </w:rPr>
        <w:t xml:space="preserve">Šv. Ignoto g. 5, </w:t>
      </w:r>
    </w:p>
    <w:p w14:paraId="1239F365" w14:textId="543B37D7" w:rsidR="003E5E7F" w:rsidRPr="003E5E7F" w:rsidRDefault="003E5E7F" w:rsidP="003E5E7F">
      <w:pPr>
        <w:spacing w:line="240" w:lineRule="exact"/>
        <w:ind w:left="1276"/>
        <w:jc w:val="both"/>
        <w:rPr>
          <w:rFonts w:asciiTheme="minorHAnsi" w:hAnsiTheme="minorHAnsi" w:cstheme="minorHAnsi"/>
          <w:color w:val="0000FF"/>
          <w:sz w:val="20"/>
          <w:u w:val="single"/>
        </w:rPr>
      </w:pPr>
      <w:r w:rsidRPr="003E5E7F">
        <w:rPr>
          <w:rFonts w:asciiTheme="minorHAnsi" w:hAnsiTheme="minorHAnsi" w:cstheme="minorHAnsi"/>
          <w:sz w:val="20"/>
        </w:rPr>
        <w:t>01144 Vilnius</w:t>
      </w:r>
    </w:p>
    <w:p w14:paraId="1C36FE66" w14:textId="77777777" w:rsidR="003E5E7F" w:rsidRPr="003E5E7F" w:rsidRDefault="00AA3B22" w:rsidP="00AA3B22">
      <w:pPr>
        <w:spacing w:line="240" w:lineRule="exact"/>
        <w:ind w:left="1276"/>
        <w:jc w:val="both"/>
        <w:rPr>
          <w:rFonts w:asciiTheme="minorHAnsi" w:hAnsiTheme="minorHAnsi" w:cstheme="minorHAnsi"/>
          <w:sz w:val="20"/>
        </w:rPr>
      </w:pPr>
      <w:r w:rsidRPr="003E5E7F">
        <w:rPr>
          <w:rFonts w:asciiTheme="minorHAnsi" w:hAnsiTheme="minorHAnsi" w:cstheme="minorHAnsi"/>
          <w:sz w:val="20"/>
        </w:rPr>
        <w:t>tel. 8 (5) 21 21</w:t>
      </w:r>
      <w:r w:rsidR="003E5E7F" w:rsidRPr="003E5E7F">
        <w:rPr>
          <w:rFonts w:asciiTheme="minorHAnsi" w:hAnsiTheme="minorHAnsi" w:cstheme="minorHAnsi"/>
          <w:sz w:val="20"/>
        </w:rPr>
        <w:t> </w:t>
      </w:r>
      <w:r w:rsidRPr="003E5E7F">
        <w:rPr>
          <w:rFonts w:asciiTheme="minorHAnsi" w:hAnsiTheme="minorHAnsi" w:cstheme="minorHAnsi"/>
          <w:sz w:val="20"/>
        </w:rPr>
        <w:t xml:space="preserve">407 </w:t>
      </w:r>
    </w:p>
    <w:p w14:paraId="1336FCFD" w14:textId="27E1CB0A" w:rsidR="00AA3B22" w:rsidRPr="003E5E7F" w:rsidRDefault="00AA3B22" w:rsidP="00AA3B22">
      <w:pPr>
        <w:spacing w:line="240" w:lineRule="exact"/>
        <w:ind w:left="1276"/>
        <w:jc w:val="both"/>
        <w:rPr>
          <w:rFonts w:asciiTheme="minorHAnsi" w:hAnsiTheme="minorHAnsi" w:cstheme="minorHAnsi"/>
          <w:sz w:val="20"/>
        </w:rPr>
      </w:pPr>
      <w:r w:rsidRPr="003E5E7F">
        <w:rPr>
          <w:rFonts w:asciiTheme="minorHAnsi" w:hAnsiTheme="minorHAnsi" w:cstheme="minorHAnsi"/>
          <w:sz w:val="20"/>
        </w:rPr>
        <w:t>arba  mob. +370 (699) 20 223</w:t>
      </w:r>
    </w:p>
    <w:p w14:paraId="3F943620" w14:textId="04CA58A3" w:rsidR="00AA3B22" w:rsidRPr="002E25EC" w:rsidRDefault="00AA3B22" w:rsidP="00AA3B22">
      <w:pPr>
        <w:spacing w:line="240" w:lineRule="exact"/>
        <w:ind w:left="1276"/>
        <w:jc w:val="both"/>
        <w:rPr>
          <w:rStyle w:val="Hyperlink"/>
          <w:rFonts w:asciiTheme="minorHAnsi" w:hAnsiTheme="minorHAnsi" w:cstheme="minorHAnsi"/>
          <w:sz w:val="20"/>
          <w:lang w:val="it-IT"/>
        </w:rPr>
      </w:pPr>
      <w:r w:rsidRPr="003E5E7F">
        <w:rPr>
          <w:rFonts w:asciiTheme="minorHAnsi" w:hAnsiTheme="minorHAnsi" w:cstheme="minorHAnsi"/>
          <w:sz w:val="20"/>
        </w:rPr>
        <w:t>el. paštas </w:t>
      </w:r>
      <w:hyperlink r:id="rId11" w:history="1">
        <w:r w:rsidRPr="003E5E7F">
          <w:rPr>
            <w:rStyle w:val="Hyperlink"/>
            <w:rFonts w:asciiTheme="minorHAnsi" w:hAnsiTheme="minorHAnsi" w:cstheme="minorHAnsi"/>
            <w:sz w:val="20"/>
          </w:rPr>
          <w:t>aurelija.ok</w:t>
        </w:r>
        <w:r w:rsidRPr="002E25EC">
          <w:rPr>
            <w:rStyle w:val="Hyperlink"/>
            <w:rFonts w:asciiTheme="minorHAnsi" w:hAnsiTheme="minorHAnsi" w:cstheme="minorHAnsi"/>
            <w:sz w:val="20"/>
            <w:lang w:val="it-IT"/>
          </w:rPr>
          <w:t>@vaikolabui.lt</w:t>
        </w:r>
      </w:hyperlink>
    </w:p>
    <w:p w14:paraId="61B726ED" w14:textId="23094DCB" w:rsidR="003E5E7F" w:rsidRPr="003E5E7F" w:rsidRDefault="003E5E7F" w:rsidP="00AA3B22">
      <w:pPr>
        <w:spacing w:line="240" w:lineRule="exact"/>
        <w:ind w:left="1276"/>
        <w:jc w:val="both"/>
        <w:rPr>
          <w:rStyle w:val="Hyperlink"/>
          <w:rFonts w:asciiTheme="minorHAnsi" w:hAnsiTheme="minorHAnsi" w:cstheme="minorHAnsi"/>
          <w:i/>
          <w:iCs/>
          <w:sz w:val="20"/>
          <w:lang w:val="en-US"/>
        </w:rPr>
      </w:pPr>
      <w:r w:rsidRPr="003E5E7F">
        <w:rPr>
          <w:rStyle w:val="Hyperlink"/>
          <w:rFonts w:asciiTheme="minorHAnsi" w:hAnsiTheme="minorHAnsi" w:cstheme="minorHAnsi"/>
          <w:i/>
          <w:iCs/>
          <w:sz w:val="20"/>
          <w:lang w:val="en-US"/>
        </w:rPr>
        <w:t>www.vaikolabui.lt</w:t>
      </w:r>
    </w:p>
    <w:p w14:paraId="742DFFAB" w14:textId="77777777" w:rsidR="00AA3B22" w:rsidRPr="00AA3B22" w:rsidRDefault="00AA3B22" w:rsidP="00AA3B22">
      <w:pPr>
        <w:jc w:val="both"/>
        <w:rPr>
          <w:rFonts w:asciiTheme="minorHAnsi" w:hAnsiTheme="minorHAnsi"/>
          <w:sz w:val="22"/>
          <w:szCs w:val="23"/>
        </w:rPr>
      </w:pPr>
    </w:p>
    <w:p w14:paraId="1F0509A3" w14:textId="77777777" w:rsidR="00AA3B22" w:rsidRPr="00AA3B22" w:rsidRDefault="00AA3B22" w:rsidP="00AA3B22">
      <w:pPr>
        <w:jc w:val="both"/>
        <w:rPr>
          <w:rFonts w:asciiTheme="minorHAnsi" w:hAnsiTheme="minorHAnsi"/>
          <w:sz w:val="23"/>
          <w:szCs w:val="23"/>
        </w:rPr>
      </w:pPr>
    </w:p>
    <w:sectPr w:rsidR="00AA3B22" w:rsidRPr="00AA3B22" w:rsidSect="002E25EC">
      <w:pgSz w:w="11906" w:h="16838"/>
      <w:pgMar w:top="1077" w:right="1134" w:bottom="907"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Minion Pro">
    <w:altName w:val="Cambria"/>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298A"/>
    <w:multiLevelType w:val="hybridMultilevel"/>
    <w:tmpl w:val="384063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3A6320A"/>
    <w:multiLevelType w:val="hybridMultilevel"/>
    <w:tmpl w:val="C6543D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22"/>
    <w:rsid w:val="00253DFC"/>
    <w:rsid w:val="002E25EC"/>
    <w:rsid w:val="00375350"/>
    <w:rsid w:val="003E5E7F"/>
    <w:rsid w:val="00442434"/>
    <w:rsid w:val="004B7190"/>
    <w:rsid w:val="00775BF4"/>
    <w:rsid w:val="007E474D"/>
    <w:rsid w:val="00AA3B22"/>
    <w:rsid w:val="00DD3224"/>
    <w:rsid w:val="00ED23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233B"/>
  <w15:chartTrackingRefBased/>
  <w15:docId w15:val="{20BAD5D7-B7D5-452D-BE77-FAB652DC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B22"/>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3B22"/>
    <w:pPr>
      <w:autoSpaceDE w:val="0"/>
      <w:autoSpaceDN w:val="0"/>
      <w:adjustRightInd w:val="0"/>
    </w:pPr>
    <w:rPr>
      <w:rFonts w:ascii="Minion Pro" w:hAnsi="Minion Pro" w:cs="Minion Pro"/>
      <w:color w:val="000000"/>
      <w:szCs w:val="24"/>
    </w:rPr>
  </w:style>
  <w:style w:type="paragraph" w:styleId="ListParagraph">
    <w:name w:val="List Paragraph"/>
    <w:basedOn w:val="Normal"/>
    <w:uiPriority w:val="34"/>
    <w:qFormat/>
    <w:rsid w:val="00AA3B22"/>
    <w:pPr>
      <w:ind w:left="720"/>
      <w:contextualSpacing/>
    </w:pPr>
  </w:style>
  <w:style w:type="paragraph" w:styleId="BodyText2">
    <w:name w:val="Body Text 2"/>
    <w:basedOn w:val="Normal"/>
    <w:link w:val="BodyText2Char"/>
    <w:uiPriority w:val="99"/>
    <w:unhideWhenUsed/>
    <w:rsid w:val="00AA3B22"/>
    <w:pPr>
      <w:spacing w:after="120" w:line="480" w:lineRule="auto"/>
    </w:pPr>
    <w:rPr>
      <w:rFonts w:eastAsia="Times New Roman"/>
      <w:szCs w:val="24"/>
      <w:lang w:val="en-GB"/>
    </w:rPr>
  </w:style>
  <w:style w:type="character" w:customStyle="1" w:styleId="BodyText2Char">
    <w:name w:val="Body Text 2 Char"/>
    <w:basedOn w:val="DefaultParagraphFont"/>
    <w:link w:val="BodyText2"/>
    <w:uiPriority w:val="99"/>
    <w:rsid w:val="00AA3B22"/>
    <w:rPr>
      <w:rFonts w:ascii="Times New Roman" w:eastAsia="Times New Roman" w:hAnsi="Times New Roman" w:cs="Times New Roman"/>
      <w:szCs w:val="24"/>
      <w:lang w:val="en-GB"/>
    </w:rPr>
  </w:style>
  <w:style w:type="table" w:styleId="TableGrid">
    <w:name w:val="Table Grid"/>
    <w:basedOn w:val="TableNormal"/>
    <w:uiPriority w:val="59"/>
    <w:rsid w:val="00AA3B2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AA3B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urelija.ok@vaikolabui.lt" TargetMode="External"/><Relationship Id="rId5" Type="http://schemas.openxmlformats.org/officeDocument/2006/relationships/image" Target="media/image1.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2522</Words>
  <Characters>1439</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Aurelija</dc:creator>
  <cp:keywords/>
  <dc:description/>
  <cp:lastModifiedBy>Aurelija</cp:lastModifiedBy>
  <cp:revision>3</cp:revision>
  <dcterms:created xsi:type="dcterms:W3CDTF">2018-10-31T11:48:00Z</dcterms:created>
  <dcterms:modified xsi:type="dcterms:W3CDTF">2018-10-31T12:00:00Z</dcterms:modified>
</cp:coreProperties>
</file>