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16C" w:rsidRPr="00B34E31" w:rsidRDefault="00596021" w:rsidP="00B34E31">
      <w:pPr>
        <w:jc w:val="both"/>
        <w:rPr>
          <w:rFonts w:asciiTheme="minorHAnsi" w:hAnsiTheme="minorHAnsi" w:cstheme="minorHAnsi"/>
          <w:color w:val="333333"/>
          <w:sz w:val="28"/>
          <w:szCs w:val="24"/>
          <w:shd w:val="clear" w:color="auto" w:fill="FFFFFF"/>
        </w:rPr>
      </w:pPr>
      <w:r w:rsidRPr="00B34E31">
        <w:rPr>
          <w:rFonts w:asciiTheme="minorHAnsi" w:hAnsiTheme="minorHAnsi" w:cstheme="minorHAnsi"/>
          <w:color w:val="333333"/>
          <w:sz w:val="28"/>
          <w:szCs w:val="24"/>
          <w:shd w:val="clear" w:color="auto" w:fill="FFFFFF"/>
        </w:rPr>
        <w:t>Tyrimas atskleidė mokyklų žaizdas: yra daugiau bėdų nei manyta  </w:t>
      </w:r>
    </w:p>
    <w:p w:rsidR="00596021" w:rsidRPr="00F4116C" w:rsidRDefault="00596021" w:rsidP="00B34E31">
      <w:pPr>
        <w:jc w:val="both"/>
        <w:rPr>
          <w:rFonts w:asciiTheme="minorHAnsi" w:hAnsiTheme="minorHAnsi" w:cstheme="minorHAnsi"/>
          <w:color w:val="333333"/>
          <w:szCs w:val="24"/>
          <w:shd w:val="clear" w:color="auto" w:fill="FFFFFF"/>
        </w:rPr>
      </w:pPr>
      <w:r w:rsidRPr="00B34E31">
        <w:rPr>
          <w:rFonts w:asciiTheme="minorHAnsi" w:hAnsiTheme="minorHAnsi" w:cstheme="minorHAnsi"/>
          <w:color w:val="333333"/>
          <w:sz w:val="28"/>
          <w:szCs w:val="24"/>
          <w:shd w:val="clear" w:color="auto" w:fill="FFFFFF"/>
        </w:rPr>
        <w:t xml:space="preserve">Brigita </w:t>
      </w:r>
      <w:proofErr w:type="spellStart"/>
      <w:r w:rsidRPr="00B34E31">
        <w:rPr>
          <w:rFonts w:asciiTheme="minorHAnsi" w:hAnsiTheme="minorHAnsi" w:cstheme="minorHAnsi"/>
          <w:color w:val="333333"/>
          <w:sz w:val="28"/>
          <w:szCs w:val="24"/>
          <w:shd w:val="clear" w:color="auto" w:fill="FFFFFF"/>
        </w:rPr>
        <w:t>Ragickaitė</w:t>
      </w:r>
      <w:proofErr w:type="spellEnd"/>
      <w:r w:rsidRPr="00B34E31">
        <w:rPr>
          <w:rFonts w:asciiTheme="minorHAnsi" w:hAnsiTheme="minorHAnsi" w:cstheme="minorHAnsi"/>
          <w:color w:val="333333"/>
          <w:sz w:val="28"/>
          <w:szCs w:val="24"/>
          <w:shd w:val="clear" w:color="auto" w:fill="FFFFFF"/>
        </w:rPr>
        <w:t xml:space="preserve"> Specialiųjų turinio projektų žurnalistė 2018 m. kovo 1 d. 14:49</w:t>
      </w:r>
      <w:r w:rsidRPr="00F4116C">
        <w:rPr>
          <w:rFonts w:asciiTheme="minorHAnsi" w:hAnsiTheme="minorHAnsi" w:cstheme="minorHAnsi"/>
          <w:color w:val="333333"/>
          <w:szCs w:val="24"/>
        </w:rPr>
        <w:br/>
      </w:r>
      <w:r w:rsidRPr="00F4116C">
        <w:rPr>
          <w:rFonts w:asciiTheme="minorHAnsi" w:hAnsiTheme="minorHAnsi" w:cstheme="minorHAnsi"/>
          <w:color w:val="333333"/>
          <w:szCs w:val="24"/>
        </w:rPr>
        <w:br/>
      </w:r>
      <w:bookmarkStart w:id="0" w:name="_GoBack"/>
      <w:bookmarkEnd w:id="0"/>
    </w:p>
    <w:p w:rsidR="00F4116C" w:rsidRDefault="00596021" w:rsidP="00F4116C">
      <w:pPr>
        <w:spacing w:after="120" w:line="300" w:lineRule="exact"/>
        <w:jc w:val="both"/>
        <w:rPr>
          <w:rFonts w:asciiTheme="minorHAnsi" w:hAnsiTheme="minorHAnsi" w:cstheme="minorHAnsi"/>
          <w:color w:val="333333"/>
          <w:szCs w:val="24"/>
          <w:shd w:val="clear" w:color="auto" w:fill="FFFFFF"/>
        </w:rPr>
      </w:pPr>
      <w:r w:rsidRPr="00F4116C">
        <w:rPr>
          <w:rFonts w:asciiTheme="minorHAnsi" w:hAnsiTheme="minorHAnsi" w:cstheme="minorHAnsi"/>
          <w:color w:val="333333"/>
          <w:szCs w:val="24"/>
          <w:shd w:val="clear" w:color="auto" w:fill="FFFFFF"/>
        </w:rPr>
        <w:t xml:space="preserve">Neseniai šalies mokyklose atliktas mokslininkų tyrimas parodė daugybę šiandieninio ugdymo trūkumų. Vienas iš jų – ryškus lyderystės skatinimas, kuriantis aršią konkurenciją ir susiskaldymą. </w:t>
      </w:r>
    </w:p>
    <w:p w:rsidR="00F4116C" w:rsidRDefault="00596021" w:rsidP="00F4116C">
      <w:pPr>
        <w:spacing w:after="120" w:line="300" w:lineRule="exact"/>
        <w:jc w:val="both"/>
        <w:rPr>
          <w:rFonts w:asciiTheme="minorHAnsi" w:hAnsiTheme="minorHAnsi" w:cstheme="minorHAnsi"/>
          <w:color w:val="333333"/>
          <w:szCs w:val="24"/>
          <w:shd w:val="clear" w:color="auto" w:fill="FFFFFF"/>
        </w:rPr>
      </w:pPr>
      <w:r w:rsidRPr="00F4116C">
        <w:rPr>
          <w:rFonts w:asciiTheme="minorHAnsi" w:hAnsiTheme="minorHAnsi" w:cstheme="minorHAnsi"/>
          <w:color w:val="333333"/>
          <w:szCs w:val="24"/>
          <w:shd w:val="clear" w:color="auto" w:fill="FFFFFF"/>
        </w:rPr>
        <w:t xml:space="preserve">Tradicinio mokymo problemoms spręsti ketinama imtis visiškai kitokio modelio, kuriame būtų prisitaikoma prie kiekvieno vaiko poreikių. Ši praktika bus išbandyta projekto „Renkuosi mokyti – mokyklų kaitai!“ metu. </w:t>
      </w:r>
    </w:p>
    <w:p w:rsidR="00F4116C" w:rsidRDefault="00596021" w:rsidP="00F4116C">
      <w:pPr>
        <w:spacing w:after="120" w:line="300" w:lineRule="exact"/>
        <w:jc w:val="both"/>
        <w:rPr>
          <w:rFonts w:asciiTheme="minorHAnsi" w:hAnsiTheme="minorHAnsi" w:cstheme="minorHAnsi"/>
          <w:color w:val="333333"/>
          <w:szCs w:val="24"/>
          <w:shd w:val="clear" w:color="auto" w:fill="FFFFFF"/>
        </w:rPr>
      </w:pPr>
      <w:r w:rsidRPr="00F4116C">
        <w:rPr>
          <w:rFonts w:asciiTheme="minorHAnsi" w:hAnsiTheme="minorHAnsi" w:cstheme="minorHAnsi"/>
          <w:color w:val="333333"/>
          <w:szCs w:val="24"/>
          <w:shd w:val="clear" w:color="auto" w:fill="FFFFFF"/>
        </w:rPr>
        <w:t xml:space="preserve">Įsivaizduokite mokyklą, kurios pagrindiniai bruožai – pagarba įvairovei, lygios galimybės kiekvienam besimokančiam ir lygiavertiškas dalyvavimas pamokose. Moksleiviai mokomi atsižvelgiant į kiekvieno individualius gebėjimus ir poreikius, vengiama bet kokios diskriminacijos. Visa tai – inkliuzinio mokymo pamatas, kurio efektyvumu tyrimo metu įsitikino Šiaulių universiteto tyrėjų grupė. </w:t>
      </w:r>
    </w:p>
    <w:p w:rsidR="00F4116C" w:rsidRDefault="00596021" w:rsidP="00F4116C">
      <w:pPr>
        <w:spacing w:after="120" w:line="300" w:lineRule="exact"/>
        <w:jc w:val="both"/>
        <w:rPr>
          <w:rFonts w:asciiTheme="minorHAnsi" w:hAnsiTheme="minorHAnsi" w:cstheme="minorHAnsi"/>
          <w:color w:val="333333"/>
          <w:szCs w:val="24"/>
          <w:shd w:val="clear" w:color="auto" w:fill="FFFFFF"/>
        </w:rPr>
      </w:pPr>
      <w:r w:rsidRPr="00F4116C">
        <w:rPr>
          <w:rFonts w:asciiTheme="minorHAnsi" w:hAnsiTheme="minorHAnsi" w:cstheme="minorHAnsi"/>
          <w:color w:val="333333"/>
          <w:szCs w:val="24"/>
          <w:shd w:val="clear" w:color="auto" w:fill="FFFFFF"/>
        </w:rPr>
        <w:t xml:space="preserve">Apie tyrimo eigą ir rezultatus kalbamės su tyrėjų, atlikusių mokyklų tyrimą, vadove – Šiaulių universiteto Specialiosios pedagogikos katedros vedėja Lina </w:t>
      </w:r>
      <w:proofErr w:type="spellStart"/>
      <w:r w:rsidRPr="00F4116C">
        <w:rPr>
          <w:rFonts w:asciiTheme="minorHAnsi" w:hAnsiTheme="minorHAnsi" w:cstheme="minorHAnsi"/>
          <w:color w:val="333333"/>
          <w:szCs w:val="24"/>
          <w:shd w:val="clear" w:color="auto" w:fill="FFFFFF"/>
        </w:rPr>
        <w:t>Miltėniene</w:t>
      </w:r>
      <w:proofErr w:type="spellEnd"/>
      <w:r w:rsidRPr="00F4116C">
        <w:rPr>
          <w:rFonts w:asciiTheme="minorHAnsi" w:hAnsiTheme="minorHAnsi" w:cstheme="minorHAnsi"/>
          <w:color w:val="333333"/>
          <w:szCs w:val="24"/>
          <w:shd w:val="clear" w:color="auto" w:fill="FFFFFF"/>
        </w:rPr>
        <w:t xml:space="preserve">. </w:t>
      </w:r>
    </w:p>
    <w:p w:rsidR="00F4116C" w:rsidRPr="00F4116C" w:rsidRDefault="00596021" w:rsidP="00F4116C">
      <w:pPr>
        <w:spacing w:line="300" w:lineRule="exact"/>
        <w:jc w:val="both"/>
        <w:rPr>
          <w:rFonts w:asciiTheme="minorHAnsi" w:hAnsiTheme="minorHAnsi" w:cstheme="minorHAnsi"/>
          <w:b/>
          <w:color w:val="333333"/>
          <w:szCs w:val="24"/>
          <w:shd w:val="clear" w:color="auto" w:fill="FFFFFF"/>
        </w:rPr>
      </w:pPr>
      <w:r w:rsidRPr="00F4116C">
        <w:rPr>
          <w:rFonts w:asciiTheme="minorHAnsi" w:hAnsiTheme="minorHAnsi" w:cstheme="minorHAnsi"/>
          <w:b/>
          <w:color w:val="333333"/>
          <w:szCs w:val="24"/>
          <w:shd w:val="clear" w:color="auto" w:fill="FFFFFF"/>
        </w:rPr>
        <w:t>Kas šiandien laikoma tradiciniu</w:t>
      </w:r>
      <w:r w:rsidR="00F4116C" w:rsidRPr="00F4116C">
        <w:rPr>
          <w:rFonts w:asciiTheme="minorHAnsi" w:hAnsiTheme="minorHAnsi" w:cstheme="minorHAnsi"/>
          <w:b/>
          <w:color w:val="333333"/>
          <w:szCs w:val="24"/>
          <w:shd w:val="clear" w:color="auto" w:fill="FFFFFF"/>
        </w:rPr>
        <w:t xml:space="preserve"> mokymu ir kokie jo trūkumai?</w:t>
      </w:r>
    </w:p>
    <w:p w:rsidR="00F4116C" w:rsidRDefault="00596021" w:rsidP="00F4116C">
      <w:pPr>
        <w:spacing w:after="120" w:line="300" w:lineRule="exact"/>
        <w:jc w:val="both"/>
        <w:rPr>
          <w:rFonts w:asciiTheme="minorHAnsi" w:hAnsiTheme="minorHAnsi" w:cstheme="minorHAnsi"/>
          <w:color w:val="333333"/>
          <w:szCs w:val="24"/>
          <w:shd w:val="clear" w:color="auto" w:fill="FFFFFF"/>
        </w:rPr>
      </w:pPr>
      <w:r w:rsidRPr="00F4116C">
        <w:rPr>
          <w:rFonts w:asciiTheme="minorHAnsi" w:hAnsiTheme="minorHAnsi" w:cstheme="minorHAnsi"/>
          <w:color w:val="333333"/>
          <w:szCs w:val="24"/>
          <w:shd w:val="clear" w:color="auto" w:fill="FFFFFF"/>
        </w:rPr>
        <w:t xml:space="preserve">Formalus tradicinis mokymas reiškia tai, kad mokytojo ir mokinio santykiai formalūs, mokymosi procese mokinio vaidmuo dažnai pasyvus, pamokoje dominuoja mokytojas, kuris įvairiais būdais (aiškinimu, pasakojimu, demonstravimu) perduoda informaciją, o mokiniai turi ją kuo tiksliau atgaminti, atkartoti. </w:t>
      </w:r>
    </w:p>
    <w:p w:rsidR="005A403A" w:rsidRPr="005A403A" w:rsidRDefault="00596021" w:rsidP="00F4116C">
      <w:pPr>
        <w:spacing w:after="120" w:line="300" w:lineRule="exact"/>
        <w:jc w:val="both"/>
        <w:rPr>
          <w:rFonts w:asciiTheme="minorHAnsi" w:hAnsiTheme="minorHAnsi" w:cstheme="minorHAnsi"/>
          <w:color w:val="333333"/>
          <w:szCs w:val="24"/>
          <w:shd w:val="clear" w:color="auto" w:fill="FFFFFF"/>
        </w:rPr>
      </w:pPr>
      <w:r w:rsidRPr="00F4116C">
        <w:rPr>
          <w:rFonts w:asciiTheme="minorHAnsi" w:hAnsiTheme="minorHAnsi" w:cstheme="minorHAnsi"/>
          <w:color w:val="333333"/>
          <w:szCs w:val="24"/>
          <w:shd w:val="clear" w:color="auto" w:fill="FFFFFF"/>
        </w:rPr>
        <w:t xml:space="preserve">Toks mokymas skatina individualizmą ir konkurenciją tarp mokinių, tampa kliūtimi ugdytis tokias šiuolaikiniam žmogui būtinas kompetencijas kaip aktyvus, sąmoningas ir atsakingas mokymasis, kūrybiškumas, kritinio mąstymo gebėjimai, pagalbos vienas kitam ir bendradarbiavimo įgūdžiai. </w:t>
      </w:r>
      <w:r w:rsidR="005A403A" w:rsidRPr="005A403A">
        <w:rPr>
          <w:rFonts w:asciiTheme="minorHAnsi" w:hAnsiTheme="minorHAnsi" w:cstheme="minorHAnsi"/>
          <w:color w:val="333333"/>
          <w:szCs w:val="24"/>
          <w:shd w:val="clear" w:color="auto" w:fill="FFFFFF"/>
        </w:rPr>
        <w:t>Tradicinis mokymas yra nesuderinamas su inkliuzine pedagogika.</w:t>
      </w:r>
    </w:p>
    <w:p w:rsidR="005A403A" w:rsidRPr="005A403A" w:rsidRDefault="00596021" w:rsidP="005A403A">
      <w:pPr>
        <w:spacing w:line="300" w:lineRule="exact"/>
        <w:jc w:val="both"/>
        <w:rPr>
          <w:rFonts w:asciiTheme="minorHAnsi" w:hAnsiTheme="minorHAnsi" w:cstheme="minorHAnsi"/>
          <w:b/>
          <w:color w:val="333333"/>
          <w:szCs w:val="24"/>
          <w:shd w:val="clear" w:color="auto" w:fill="FFFFFF"/>
        </w:rPr>
      </w:pPr>
      <w:r w:rsidRPr="005A403A">
        <w:rPr>
          <w:rFonts w:asciiTheme="minorHAnsi" w:hAnsiTheme="minorHAnsi" w:cstheme="minorHAnsi"/>
          <w:b/>
          <w:color w:val="333333"/>
          <w:szCs w:val="24"/>
          <w:shd w:val="clear" w:color="auto" w:fill="FFFFFF"/>
        </w:rPr>
        <w:t xml:space="preserve">O kas būdinga inkliuziniam mokymui – kuo jis skiriasi? </w:t>
      </w:r>
    </w:p>
    <w:p w:rsidR="005A403A" w:rsidRDefault="00596021" w:rsidP="00F4116C">
      <w:pPr>
        <w:spacing w:after="120" w:line="300" w:lineRule="exact"/>
        <w:jc w:val="both"/>
        <w:rPr>
          <w:rFonts w:asciiTheme="minorHAnsi" w:hAnsiTheme="minorHAnsi" w:cstheme="minorHAnsi"/>
          <w:color w:val="333333"/>
          <w:szCs w:val="24"/>
          <w:shd w:val="clear" w:color="auto" w:fill="FFFFFF"/>
        </w:rPr>
      </w:pPr>
      <w:r w:rsidRPr="00F4116C">
        <w:rPr>
          <w:rFonts w:asciiTheme="minorHAnsi" w:hAnsiTheme="minorHAnsi" w:cstheme="minorHAnsi"/>
          <w:color w:val="333333"/>
          <w:szCs w:val="24"/>
          <w:shd w:val="clear" w:color="auto" w:fill="FFFFFF"/>
        </w:rPr>
        <w:t xml:space="preserve">Jam būdingas permanentiškumas – nuolat kintančios ugdymo struktūros, turinys, mokymo ir mokymosi procesas siekiant prisitaikyti prie kiekvieno besimokančiojo poreikių. Prisitaiko ne mokinys prie mokyklos, o mokykla prie mokinio. Šalinamos bet kokios kliūtys, trukdančios lygiavertiškam dalyvavimui, besimokančiųjų interesus ir poreikius tenkinančių ugdymosi aplinkų bei prasmingų mokymosi patirčių kūrimui. </w:t>
      </w:r>
    </w:p>
    <w:p w:rsidR="005A403A" w:rsidRDefault="00596021" w:rsidP="00F4116C">
      <w:pPr>
        <w:spacing w:after="120" w:line="300" w:lineRule="exact"/>
        <w:jc w:val="both"/>
        <w:rPr>
          <w:rFonts w:asciiTheme="minorHAnsi" w:hAnsiTheme="minorHAnsi" w:cstheme="minorHAnsi"/>
          <w:color w:val="333333"/>
          <w:szCs w:val="24"/>
          <w:shd w:val="clear" w:color="auto" w:fill="FFFFFF"/>
        </w:rPr>
      </w:pPr>
      <w:r w:rsidRPr="00F4116C">
        <w:rPr>
          <w:rFonts w:asciiTheme="minorHAnsi" w:hAnsiTheme="minorHAnsi" w:cstheme="minorHAnsi"/>
          <w:color w:val="333333"/>
          <w:szCs w:val="24"/>
          <w:shd w:val="clear" w:color="auto" w:fill="FFFFFF"/>
        </w:rPr>
        <w:t xml:space="preserve">Reikėtų atkreipti dėmesį, kad kurį laiką Lietuvoje inkliuzinis ugdymas buvo siejamas vien tik su specialiųjų ugdymosi poreikių turinčių mokinių ugdymu kartu su bendraamžiais bendrojo ugdymo mokyklose. Tačiau toks supratimas yra labai ribotas. Inkliuzinis ugdymas – tai ne tik specialiųjų ugdymosi poreikių turinčių mokinių ugdymas bendrose mokyklose. Tai – vienu metu ir filosofija, ir praktika, kai mokomasi gyventi žmonių įvairovėje ir mokytis iš skirtybių. </w:t>
      </w:r>
      <w:r w:rsidR="005A403A" w:rsidRPr="005A403A">
        <w:rPr>
          <w:rFonts w:asciiTheme="minorHAnsi" w:hAnsiTheme="minorHAnsi" w:cstheme="minorHAnsi"/>
          <w:color w:val="333333"/>
          <w:szCs w:val="24"/>
          <w:shd w:val="clear" w:color="auto" w:fill="FFFFFF"/>
        </w:rPr>
        <w:t>Įvairovė – tai vertybė ir klasės ar mokyklos bendruomenės stiprybė. Svarbu atrasti įvairovėje slypinčias mokymosi galimybes ir jas panaudoti organizuojant kasdienę mokymosi veiklą mokykloje.</w:t>
      </w:r>
    </w:p>
    <w:p w:rsidR="005A403A" w:rsidRDefault="005A403A" w:rsidP="005A403A">
      <w:pPr>
        <w:spacing w:after="120" w:line="300" w:lineRule="exact"/>
        <w:jc w:val="both"/>
        <w:rPr>
          <w:rFonts w:asciiTheme="minorHAnsi" w:hAnsiTheme="minorHAnsi" w:cstheme="minorHAnsi"/>
          <w:color w:val="333333"/>
          <w:szCs w:val="24"/>
          <w:shd w:val="clear" w:color="auto" w:fill="FFFFFF"/>
        </w:rPr>
      </w:pPr>
      <w:r w:rsidRPr="005A403A">
        <w:rPr>
          <w:rFonts w:asciiTheme="minorHAnsi" w:hAnsiTheme="minorHAnsi" w:cstheme="minorHAnsi"/>
          <w:color w:val="333333"/>
          <w:szCs w:val="24"/>
          <w:shd w:val="clear" w:color="auto" w:fill="FFFFFF"/>
        </w:rPr>
        <w:t xml:space="preserve">Viena iš svarbiausių inkliuzinio ugdymo vertybių - pagarba įvairovei. Tai pagarba žmonių skirtybėms, kurios pasireiškia ne tik specialiaisiais ugdymosi poreikiais, bet ir lytiniais, rasiniais, etniniais, religiniais, socialiniais – ekonominiais, sociokultūriniais ar kitais ypatumais ir skirtumais tarp žmonių. Inkliuzinis ugdymas reiškia mokyklos pasirengimą priimti visus besimokančiuosius nepaisant jokių individualių ypatumų, </w:t>
      </w:r>
      <w:r w:rsidRPr="00F4116C">
        <w:rPr>
          <w:rFonts w:asciiTheme="minorHAnsi" w:hAnsiTheme="minorHAnsi" w:cstheme="minorHAnsi"/>
          <w:color w:val="333333"/>
          <w:szCs w:val="24"/>
          <w:shd w:val="clear" w:color="auto" w:fill="FFFFFF"/>
        </w:rPr>
        <w:t>galimų kliūčių ar sunkumų ir užtikrinti k</w:t>
      </w:r>
      <w:r>
        <w:rPr>
          <w:rFonts w:asciiTheme="minorHAnsi" w:hAnsiTheme="minorHAnsi" w:cstheme="minorHAnsi"/>
          <w:color w:val="333333"/>
          <w:szCs w:val="24"/>
          <w:shd w:val="clear" w:color="auto" w:fill="FFFFFF"/>
        </w:rPr>
        <w:t>iekvieno efektyvų ugdymąsi.</w:t>
      </w:r>
    </w:p>
    <w:p w:rsidR="005A403A" w:rsidRPr="005A403A" w:rsidRDefault="00596021" w:rsidP="005A403A">
      <w:pPr>
        <w:spacing w:line="300" w:lineRule="exact"/>
        <w:jc w:val="both"/>
        <w:rPr>
          <w:rFonts w:asciiTheme="minorHAnsi" w:hAnsiTheme="minorHAnsi" w:cstheme="minorHAnsi"/>
          <w:b/>
          <w:color w:val="333333"/>
          <w:szCs w:val="24"/>
          <w:shd w:val="clear" w:color="auto" w:fill="FFFFFF"/>
        </w:rPr>
      </w:pPr>
      <w:r w:rsidRPr="005A403A">
        <w:rPr>
          <w:rFonts w:asciiTheme="minorHAnsi" w:hAnsiTheme="minorHAnsi" w:cstheme="minorHAnsi"/>
          <w:b/>
          <w:color w:val="333333"/>
          <w:szCs w:val="24"/>
          <w:shd w:val="clear" w:color="auto" w:fill="FFFFFF"/>
        </w:rPr>
        <w:lastRenderedPageBreak/>
        <w:t xml:space="preserve">Kas yra svarbiausia kuriant inkliuzinę mokyklą? </w:t>
      </w:r>
      <w:r w:rsidR="005A403A" w:rsidRPr="005A403A">
        <w:rPr>
          <w:rFonts w:asciiTheme="minorHAnsi" w:hAnsiTheme="minorHAnsi" w:cstheme="minorHAnsi"/>
          <w:b/>
          <w:color w:val="333333"/>
          <w:szCs w:val="24"/>
          <w:shd w:val="clear" w:color="auto" w:fill="FFFFFF"/>
        </w:rPr>
        <w:t>–</w:t>
      </w:r>
    </w:p>
    <w:p w:rsidR="005A403A" w:rsidRDefault="00596021" w:rsidP="00F4116C">
      <w:pPr>
        <w:spacing w:after="120" w:line="300" w:lineRule="exact"/>
        <w:jc w:val="both"/>
        <w:rPr>
          <w:rFonts w:asciiTheme="minorHAnsi" w:hAnsiTheme="minorHAnsi" w:cstheme="minorHAnsi"/>
          <w:color w:val="333333"/>
          <w:szCs w:val="24"/>
          <w:shd w:val="clear" w:color="auto" w:fill="FFFFFF"/>
        </w:rPr>
      </w:pPr>
      <w:r w:rsidRPr="00F4116C">
        <w:rPr>
          <w:rFonts w:asciiTheme="minorHAnsi" w:hAnsiTheme="minorHAnsi" w:cstheme="minorHAnsi"/>
          <w:color w:val="333333"/>
          <w:szCs w:val="24"/>
          <w:shd w:val="clear" w:color="auto" w:fill="FFFFFF"/>
        </w:rPr>
        <w:t xml:space="preserve">Tai – atsakinga lyderystė, kuria siekiama kurti inkliuzinio ugdymo kultūrą, politiką ir praktiką įvairiais lygmenimis ir visose mokyklos aplinkose: bendraujant ir mokantis klasėje, bendraujant su tėvais, neformaliose veiklose, darbuotojų susitikimuose. </w:t>
      </w:r>
    </w:p>
    <w:p w:rsidR="005A403A" w:rsidRDefault="00596021" w:rsidP="00F4116C">
      <w:pPr>
        <w:spacing w:after="120" w:line="300" w:lineRule="exact"/>
        <w:jc w:val="both"/>
        <w:rPr>
          <w:rFonts w:asciiTheme="minorHAnsi" w:hAnsiTheme="minorHAnsi" w:cstheme="minorHAnsi"/>
          <w:color w:val="333333"/>
          <w:szCs w:val="24"/>
          <w:shd w:val="clear" w:color="auto" w:fill="FFFFFF"/>
        </w:rPr>
      </w:pPr>
      <w:r w:rsidRPr="00F4116C">
        <w:rPr>
          <w:rFonts w:asciiTheme="minorHAnsi" w:hAnsiTheme="minorHAnsi" w:cstheme="minorHAnsi"/>
          <w:color w:val="333333"/>
          <w:szCs w:val="24"/>
          <w:shd w:val="clear" w:color="auto" w:fill="FFFFFF"/>
        </w:rPr>
        <w:t>Svarbus ir holistinis požiūris į asmenį ir ugdymą, kai siekiama pažinti kiekvieną besimokantįjį ir identifikuoti jo gebėjimus, juos panaudoti atskleidžiant asmeninį potencialą, personalizuojant ugdymą. Turi būti užtikrinamas informacijos ir fizinių aplinkų prieinamumas, mokymuisi draugiška aplinka, kur kiekvienas jaučiasi saugus, priimtas, sulaukia pagalbos, yra skatinamas mokytis ir išreikšti save.</w:t>
      </w:r>
    </w:p>
    <w:p w:rsidR="005A403A" w:rsidRPr="005A403A" w:rsidRDefault="00596021" w:rsidP="005A403A">
      <w:pPr>
        <w:spacing w:line="300" w:lineRule="exact"/>
        <w:jc w:val="both"/>
        <w:rPr>
          <w:rFonts w:asciiTheme="minorHAnsi" w:hAnsiTheme="minorHAnsi" w:cstheme="minorHAnsi"/>
          <w:b/>
          <w:color w:val="333333"/>
          <w:szCs w:val="24"/>
          <w:shd w:val="clear" w:color="auto" w:fill="FFFFFF"/>
        </w:rPr>
      </w:pPr>
      <w:r w:rsidRPr="005A403A">
        <w:rPr>
          <w:rFonts w:asciiTheme="minorHAnsi" w:hAnsiTheme="minorHAnsi" w:cstheme="minorHAnsi"/>
          <w:b/>
          <w:color w:val="333333"/>
          <w:szCs w:val="24"/>
          <w:shd w:val="clear" w:color="auto" w:fill="FFFFFF"/>
        </w:rPr>
        <w:t>Kaip buvo tiriamas inkliuzinio mokymo pasiteisinimas mokyklose?</w:t>
      </w:r>
    </w:p>
    <w:p w:rsidR="00A6576A" w:rsidRDefault="00596021" w:rsidP="00F4116C">
      <w:pPr>
        <w:spacing w:after="120" w:line="300" w:lineRule="exact"/>
        <w:jc w:val="both"/>
        <w:rPr>
          <w:rFonts w:asciiTheme="minorHAnsi" w:hAnsiTheme="minorHAnsi" w:cstheme="minorHAnsi"/>
          <w:color w:val="333333"/>
          <w:szCs w:val="24"/>
          <w:shd w:val="clear" w:color="auto" w:fill="FFFFFF"/>
        </w:rPr>
      </w:pPr>
      <w:r w:rsidRPr="00F4116C">
        <w:rPr>
          <w:rFonts w:asciiTheme="minorHAnsi" w:hAnsiTheme="minorHAnsi" w:cstheme="minorHAnsi"/>
          <w:color w:val="333333"/>
          <w:szCs w:val="24"/>
          <w:shd w:val="clear" w:color="auto" w:fill="FFFFFF"/>
        </w:rPr>
        <w:t xml:space="preserve">Projektas „Renkuosi mokyti - mokyklų kaitai!“ ėmėsi iniciatyvos paskatinti mokyklas aktyviau diegti inkliuzinio ugdymo idėjas praktikoje. Tyrimu siekiama įvertinti inkliuzinio ugdymo situaciją projekte dalyvaujančiose mokyklose ir sudaryti galimybes priimti įrodymais grįstus sprendimus siekiant inkliuzinio ugdymo tikslų bei planuojant reikalingus pokyčius organizacijose. </w:t>
      </w:r>
    </w:p>
    <w:p w:rsidR="00A6576A" w:rsidRDefault="00596021" w:rsidP="00F4116C">
      <w:pPr>
        <w:spacing w:after="120" w:line="300" w:lineRule="exact"/>
        <w:jc w:val="both"/>
        <w:rPr>
          <w:rFonts w:asciiTheme="minorHAnsi" w:hAnsiTheme="minorHAnsi" w:cstheme="minorHAnsi"/>
          <w:color w:val="333333"/>
          <w:szCs w:val="24"/>
          <w:shd w:val="clear" w:color="auto" w:fill="FFFFFF"/>
        </w:rPr>
      </w:pPr>
      <w:r w:rsidRPr="00F4116C">
        <w:rPr>
          <w:rFonts w:asciiTheme="minorHAnsi" w:hAnsiTheme="minorHAnsi" w:cstheme="minorHAnsi"/>
          <w:color w:val="333333"/>
          <w:szCs w:val="24"/>
          <w:shd w:val="clear" w:color="auto" w:fill="FFFFFF"/>
        </w:rPr>
        <w:t>Tyrimas atliktas anketinės apklausos būdu. Buvo parengtos elektroninės anketos, duomenys rinkti virtualiu būdu, apklausiant 3-4 klasių mokinius, 5-10 klasių mokinius, mokinių tėvus ir mokytojus per mokyklų valdomas elektroninio dienyno ir kitas sistemas.</w:t>
      </w:r>
    </w:p>
    <w:p w:rsidR="00A6576A" w:rsidRPr="00A6576A" w:rsidRDefault="00596021" w:rsidP="00A6576A">
      <w:pPr>
        <w:spacing w:line="300" w:lineRule="exact"/>
        <w:jc w:val="both"/>
        <w:rPr>
          <w:rFonts w:asciiTheme="minorHAnsi" w:hAnsiTheme="minorHAnsi" w:cstheme="minorHAnsi"/>
          <w:b/>
          <w:color w:val="333333"/>
          <w:szCs w:val="24"/>
          <w:shd w:val="clear" w:color="auto" w:fill="FFFFFF"/>
        </w:rPr>
      </w:pPr>
      <w:r w:rsidRPr="00A6576A">
        <w:rPr>
          <w:rFonts w:asciiTheme="minorHAnsi" w:hAnsiTheme="minorHAnsi" w:cstheme="minorHAnsi"/>
          <w:b/>
          <w:color w:val="333333"/>
          <w:szCs w:val="24"/>
          <w:shd w:val="clear" w:color="auto" w:fill="FFFFFF"/>
        </w:rPr>
        <w:t>Ką rodo atlikto tyrimo rezultatai?</w:t>
      </w:r>
    </w:p>
    <w:p w:rsidR="00A6576A" w:rsidRDefault="00596021" w:rsidP="00F4116C">
      <w:pPr>
        <w:spacing w:after="120" w:line="300" w:lineRule="exact"/>
        <w:jc w:val="both"/>
        <w:rPr>
          <w:rFonts w:asciiTheme="minorHAnsi" w:hAnsiTheme="minorHAnsi" w:cstheme="minorHAnsi"/>
          <w:color w:val="333333"/>
          <w:szCs w:val="24"/>
          <w:shd w:val="clear" w:color="auto" w:fill="FFFFFF"/>
        </w:rPr>
      </w:pPr>
      <w:r w:rsidRPr="00F4116C">
        <w:rPr>
          <w:rFonts w:asciiTheme="minorHAnsi" w:hAnsiTheme="minorHAnsi" w:cstheme="minorHAnsi"/>
          <w:color w:val="333333"/>
          <w:szCs w:val="24"/>
          <w:shd w:val="clear" w:color="auto" w:fill="FFFFFF"/>
        </w:rPr>
        <w:t>Tyrimo rezultatai šiuo aspektu nevienareikšmiai. Pedagogai teigia, kad dažniau taiko šiuolaikinio nei formalaus tradicinio mokymo metodus, tačiau mokinių ir tėvų apklausos rezultatai to nepatvirtina. Atsakydami į atviro tipo klausimus tiek mokiniai, tiek tėvai išreiškė nuomonę, kad ugdymo praktikoje vis dar pernelyg retai taikomi aktyvaus mokymosi metodai, inovatyvios ir netradicinės ugdymo priemonės. Tradicinis formalus mokymas dažnesnis aukštesnėse klasėse.</w:t>
      </w:r>
    </w:p>
    <w:p w:rsidR="00A6576A" w:rsidRDefault="00596021" w:rsidP="00F4116C">
      <w:pPr>
        <w:spacing w:after="120" w:line="300" w:lineRule="exact"/>
        <w:jc w:val="both"/>
        <w:rPr>
          <w:rFonts w:asciiTheme="minorHAnsi" w:hAnsiTheme="minorHAnsi" w:cstheme="minorHAnsi"/>
          <w:color w:val="333333"/>
          <w:szCs w:val="24"/>
          <w:shd w:val="clear" w:color="auto" w:fill="FFFFFF"/>
        </w:rPr>
      </w:pPr>
      <w:r w:rsidRPr="00F4116C">
        <w:rPr>
          <w:rFonts w:asciiTheme="minorHAnsi" w:hAnsiTheme="minorHAnsi" w:cstheme="minorHAnsi"/>
          <w:color w:val="333333"/>
          <w:szCs w:val="24"/>
          <w:shd w:val="clear" w:color="auto" w:fill="FFFFFF"/>
        </w:rPr>
        <w:t xml:space="preserve">Tėvų manymu, daugiau dėmesio reikėtų skirti mokinių kritinio mąstymo ir </w:t>
      </w:r>
      <w:proofErr w:type="spellStart"/>
      <w:r w:rsidRPr="00F4116C">
        <w:rPr>
          <w:rFonts w:asciiTheme="minorHAnsi" w:hAnsiTheme="minorHAnsi" w:cstheme="minorHAnsi"/>
          <w:color w:val="333333"/>
          <w:szCs w:val="24"/>
          <w:shd w:val="clear" w:color="auto" w:fill="FFFFFF"/>
        </w:rPr>
        <w:t>metakognityvinių</w:t>
      </w:r>
      <w:proofErr w:type="spellEnd"/>
      <w:r w:rsidRPr="00F4116C">
        <w:rPr>
          <w:rFonts w:asciiTheme="minorHAnsi" w:hAnsiTheme="minorHAnsi" w:cstheme="minorHAnsi"/>
          <w:color w:val="333333"/>
          <w:szCs w:val="24"/>
          <w:shd w:val="clear" w:color="auto" w:fill="FFFFFF"/>
        </w:rPr>
        <w:t xml:space="preserve"> gebėjimų ugdymuisi. Mechanišką mokymą atmintinai ir atkartojant turėtų keisti mokymasis kelti sau tikslus, naudotis informacija, ją susirasti, atsirinkti, klausinėti ir savarankiškai mokytis.</w:t>
      </w:r>
    </w:p>
    <w:p w:rsidR="00A6576A" w:rsidRDefault="00A6576A" w:rsidP="00F4116C">
      <w:pPr>
        <w:spacing w:after="120" w:line="300" w:lineRule="exact"/>
        <w:jc w:val="both"/>
        <w:rPr>
          <w:rFonts w:asciiTheme="minorHAnsi" w:hAnsiTheme="minorHAnsi" w:cstheme="minorHAnsi"/>
          <w:color w:val="333333"/>
          <w:szCs w:val="24"/>
          <w:shd w:val="clear" w:color="auto" w:fill="FFFFFF"/>
        </w:rPr>
      </w:pPr>
      <w:r>
        <w:rPr>
          <w:rFonts w:asciiTheme="minorHAnsi" w:hAnsiTheme="minorHAnsi" w:cstheme="minorHAnsi"/>
          <w:color w:val="333333"/>
          <w:szCs w:val="24"/>
          <w:shd w:val="clear" w:color="auto" w:fill="FFFFFF"/>
        </w:rPr>
        <w:t>Tyrimai rodo</w:t>
      </w:r>
      <w:r w:rsidR="00596021" w:rsidRPr="00F4116C">
        <w:rPr>
          <w:rFonts w:asciiTheme="minorHAnsi" w:hAnsiTheme="minorHAnsi" w:cstheme="minorHAnsi"/>
          <w:color w:val="333333"/>
          <w:szCs w:val="24"/>
          <w:shd w:val="clear" w:color="auto" w:fill="FFFFFF"/>
        </w:rPr>
        <w:t xml:space="preserve">, kad mokytojai supranta šiuolaikinius ugdymosi tikslus ir siekia keisti ugdymo praktiką derindami tradicinio ir šiuolaikinio mokymo metodus, tačiau aktyvus mokymasis dar nėra tapęs įprasta ir plačiai taikoma praktika mūsų mokyklose. Tai patvirtina ir kitų mokslininkų pastarųjų metų tyrimai, kuriais nustatyta, kad tradiciniai metodai vis dar sudaro apie 80-90 proc. pamokose taikomų metodų. </w:t>
      </w:r>
    </w:p>
    <w:p w:rsidR="00A6576A" w:rsidRDefault="00596021" w:rsidP="00F4116C">
      <w:pPr>
        <w:spacing w:after="120" w:line="300" w:lineRule="exact"/>
        <w:jc w:val="both"/>
        <w:rPr>
          <w:rFonts w:asciiTheme="minorHAnsi" w:hAnsiTheme="minorHAnsi" w:cstheme="minorHAnsi"/>
          <w:color w:val="333333"/>
          <w:szCs w:val="24"/>
          <w:shd w:val="clear" w:color="auto" w:fill="FFFFFF"/>
        </w:rPr>
      </w:pPr>
      <w:r w:rsidRPr="00F4116C">
        <w:rPr>
          <w:rFonts w:asciiTheme="minorHAnsi" w:hAnsiTheme="minorHAnsi" w:cstheme="minorHAnsi"/>
          <w:color w:val="333333"/>
          <w:szCs w:val="24"/>
          <w:shd w:val="clear" w:color="auto" w:fill="FFFFFF"/>
        </w:rPr>
        <w:t>Tokia situacija itin nepalanki inkliuzinio ugdymo plėtrai, nes mokymasis gyventi žmonių įvairovėje ir mokymasis iš skirtybių prasideda skatinant mokinių tarpusavio sąveiką, o ne konkurenciją, priimant ir toleruojant kiekvieną mokinį, mokantis bendradarbiaujant grupėse, kuriose atsiranda galimybė geriau pažinti vienas kitą, pripažinti kiekvieno individualumą, mokytis padėti vienas kitam siekti tiek individualių, tiek grupinių tikslų.</w:t>
      </w:r>
    </w:p>
    <w:p w:rsidR="00A6576A" w:rsidRDefault="00596021" w:rsidP="00A6576A">
      <w:pPr>
        <w:spacing w:line="300" w:lineRule="exact"/>
        <w:jc w:val="both"/>
        <w:rPr>
          <w:rFonts w:asciiTheme="minorHAnsi" w:hAnsiTheme="minorHAnsi" w:cstheme="minorHAnsi"/>
          <w:color w:val="333333"/>
          <w:szCs w:val="24"/>
          <w:shd w:val="clear" w:color="auto" w:fill="FFFFFF"/>
        </w:rPr>
      </w:pPr>
      <w:r w:rsidRPr="00A6576A">
        <w:rPr>
          <w:rFonts w:asciiTheme="minorHAnsi" w:hAnsiTheme="minorHAnsi" w:cstheme="minorHAnsi"/>
          <w:b/>
          <w:color w:val="333333"/>
          <w:szCs w:val="24"/>
          <w:shd w:val="clear" w:color="auto" w:fill="FFFFFF"/>
        </w:rPr>
        <w:t>Kuriuos tyrimo rezultatus buvo galima numatyti, o kurie nustebino?</w:t>
      </w:r>
      <w:r w:rsidRPr="00F4116C">
        <w:rPr>
          <w:rFonts w:asciiTheme="minorHAnsi" w:hAnsiTheme="minorHAnsi" w:cstheme="minorHAnsi"/>
          <w:color w:val="333333"/>
          <w:szCs w:val="24"/>
          <w:shd w:val="clear" w:color="auto" w:fill="FFFFFF"/>
        </w:rPr>
        <w:t xml:space="preserve"> </w:t>
      </w:r>
    </w:p>
    <w:p w:rsidR="00B34E31" w:rsidRDefault="00596021" w:rsidP="00F4116C">
      <w:pPr>
        <w:spacing w:after="120" w:line="300" w:lineRule="exact"/>
        <w:jc w:val="both"/>
        <w:rPr>
          <w:rFonts w:asciiTheme="minorHAnsi" w:hAnsiTheme="minorHAnsi" w:cstheme="minorHAnsi"/>
          <w:color w:val="333333"/>
          <w:szCs w:val="24"/>
          <w:shd w:val="clear" w:color="auto" w:fill="FFFFFF"/>
        </w:rPr>
      </w:pPr>
      <w:r w:rsidRPr="00F4116C">
        <w:rPr>
          <w:rFonts w:asciiTheme="minorHAnsi" w:hAnsiTheme="minorHAnsi" w:cstheme="minorHAnsi"/>
          <w:color w:val="333333"/>
          <w:szCs w:val="24"/>
          <w:shd w:val="clear" w:color="auto" w:fill="FFFFFF"/>
        </w:rPr>
        <w:t xml:space="preserve">Tyrimo rezultatai rodo, jog patenkinamai ir blogai besimokantys mokiniai retai patiria mokymosi sėkmę, gerokai dažniau nei kiti nespėja atlikti užduočių klasėje, nesupranta, kaip jas atlikti namuose, turi mažesnes galimybes sulaukti mokytojo dėmesio ir pagalbos nei aukštesnių pasiekimų mokiniai. </w:t>
      </w:r>
    </w:p>
    <w:p w:rsidR="00B34E31" w:rsidRDefault="00596021" w:rsidP="00F4116C">
      <w:pPr>
        <w:spacing w:after="120" w:line="300" w:lineRule="exact"/>
        <w:jc w:val="both"/>
        <w:rPr>
          <w:rFonts w:asciiTheme="minorHAnsi" w:hAnsiTheme="minorHAnsi" w:cstheme="minorHAnsi"/>
          <w:color w:val="333333"/>
          <w:szCs w:val="24"/>
          <w:shd w:val="clear" w:color="auto" w:fill="FFFFFF"/>
        </w:rPr>
      </w:pPr>
      <w:r w:rsidRPr="00F4116C">
        <w:rPr>
          <w:rFonts w:asciiTheme="minorHAnsi" w:hAnsiTheme="minorHAnsi" w:cstheme="minorHAnsi"/>
          <w:color w:val="333333"/>
          <w:szCs w:val="24"/>
          <w:shd w:val="clear" w:color="auto" w:fill="FFFFFF"/>
        </w:rPr>
        <w:t xml:space="preserve">Berniukai, lyginant su mergaitėmis, pasižymi žemesne vidine mokymosi motyvacija, rečiau patiria mokymosi sėkmę ir pastebi mokytojo dėmesį savo asmenybei, menkiau įsitraukia į mokymąsi ir sulaukia mažiau mokytojo ir bendraamžių pagalbos. </w:t>
      </w:r>
    </w:p>
    <w:p w:rsidR="00B34E31" w:rsidRDefault="00596021" w:rsidP="00F4116C">
      <w:pPr>
        <w:spacing w:after="120" w:line="300" w:lineRule="exact"/>
        <w:jc w:val="both"/>
        <w:rPr>
          <w:rFonts w:asciiTheme="minorHAnsi" w:hAnsiTheme="minorHAnsi" w:cstheme="minorHAnsi"/>
          <w:color w:val="333333"/>
          <w:szCs w:val="24"/>
          <w:shd w:val="clear" w:color="auto" w:fill="FFFFFF"/>
        </w:rPr>
      </w:pPr>
      <w:r w:rsidRPr="00F4116C">
        <w:rPr>
          <w:rFonts w:asciiTheme="minorHAnsi" w:hAnsiTheme="minorHAnsi" w:cstheme="minorHAnsi"/>
          <w:color w:val="333333"/>
          <w:szCs w:val="24"/>
          <w:shd w:val="clear" w:color="auto" w:fill="FFFFFF"/>
        </w:rPr>
        <w:lastRenderedPageBreak/>
        <w:t xml:space="preserve">Teoriškai mokytojai deklaruoja, kad jiems svarbus kiekvienas mokinys, tačiau mokinių ir tėvų atsakymų į atvirus klausimus analizė parodė, kad ugdymas nėra pritaikomas kiekvienam besimokančiajam, mokyklose trūksta dėmesio lygių galimybių kultūrai ir antidiskriminacinei politikai. </w:t>
      </w:r>
    </w:p>
    <w:p w:rsidR="00B34E31" w:rsidRDefault="00596021" w:rsidP="00F4116C">
      <w:pPr>
        <w:spacing w:after="120" w:line="300" w:lineRule="exact"/>
        <w:jc w:val="both"/>
        <w:rPr>
          <w:rFonts w:asciiTheme="minorHAnsi" w:hAnsiTheme="minorHAnsi" w:cstheme="minorHAnsi"/>
          <w:color w:val="333333"/>
          <w:szCs w:val="24"/>
          <w:shd w:val="clear" w:color="auto" w:fill="FFFFFF"/>
        </w:rPr>
      </w:pPr>
      <w:r w:rsidRPr="00F4116C">
        <w:rPr>
          <w:rFonts w:asciiTheme="minorHAnsi" w:hAnsiTheme="minorHAnsi" w:cstheme="minorHAnsi"/>
          <w:color w:val="333333"/>
          <w:szCs w:val="24"/>
          <w:shd w:val="clear" w:color="auto" w:fill="FFFFFF"/>
        </w:rPr>
        <w:t xml:space="preserve">Tėvai ir mokiniai norėtų, kad mokyklose kiekvienas mokinys būtų pripažintas ir turėtų vienodas galimybes į kokybišką mokymąsi, būtų vengiama mokinių rūšiavimo ir vidinės mokinių segregacijos skirstant juos pagal gebėjimus ar pasiekimus. </w:t>
      </w:r>
    </w:p>
    <w:p w:rsidR="00B34E31" w:rsidRDefault="00596021" w:rsidP="00F4116C">
      <w:pPr>
        <w:spacing w:after="120" w:line="300" w:lineRule="exact"/>
        <w:jc w:val="both"/>
        <w:rPr>
          <w:rFonts w:asciiTheme="minorHAnsi" w:hAnsiTheme="minorHAnsi" w:cstheme="minorHAnsi"/>
          <w:color w:val="333333"/>
          <w:szCs w:val="24"/>
          <w:shd w:val="clear" w:color="auto" w:fill="FFFFFF"/>
        </w:rPr>
      </w:pPr>
      <w:r w:rsidRPr="00F4116C">
        <w:rPr>
          <w:rFonts w:asciiTheme="minorHAnsi" w:hAnsiTheme="minorHAnsi" w:cstheme="minorHAnsi"/>
          <w:color w:val="333333"/>
          <w:szCs w:val="24"/>
          <w:shd w:val="clear" w:color="auto" w:fill="FFFFFF"/>
        </w:rPr>
        <w:t xml:space="preserve">Nustebino gana paplitusi mūsų mokyklose </w:t>
      </w:r>
      <w:proofErr w:type="spellStart"/>
      <w:r w:rsidRPr="00F4116C">
        <w:rPr>
          <w:rFonts w:asciiTheme="minorHAnsi" w:hAnsiTheme="minorHAnsi" w:cstheme="minorHAnsi"/>
          <w:color w:val="333333"/>
          <w:szCs w:val="24"/>
          <w:shd w:val="clear" w:color="auto" w:fill="FFFFFF"/>
        </w:rPr>
        <w:t>elitizmo</w:t>
      </w:r>
      <w:proofErr w:type="spellEnd"/>
      <w:r w:rsidRPr="00F4116C">
        <w:rPr>
          <w:rFonts w:asciiTheme="minorHAnsi" w:hAnsiTheme="minorHAnsi" w:cstheme="minorHAnsi"/>
          <w:color w:val="333333"/>
          <w:szCs w:val="24"/>
          <w:shd w:val="clear" w:color="auto" w:fill="FFFFFF"/>
        </w:rPr>
        <w:t xml:space="preserve"> skatinimo kultūra, kai ypatingo dėmesio mokykloje sulaukia tik sėkmingi mokiniai, demonstruojantys aukštus akademinius ar kitokius rezultatus. Organizuojamas jų viešas pagerbimas renginiuose, pirmūnų lentose, tuo tarpu kitų mokinių individualūs pasiekimai ir pažanga ne visada yra pastebimi ir įvertinami. </w:t>
      </w:r>
    </w:p>
    <w:p w:rsidR="00B34E31" w:rsidRDefault="00596021" w:rsidP="00F4116C">
      <w:pPr>
        <w:spacing w:after="120" w:line="300" w:lineRule="exact"/>
        <w:jc w:val="both"/>
        <w:rPr>
          <w:rFonts w:asciiTheme="minorHAnsi" w:hAnsiTheme="minorHAnsi" w:cstheme="minorHAnsi"/>
          <w:color w:val="333333"/>
          <w:szCs w:val="24"/>
          <w:shd w:val="clear" w:color="auto" w:fill="FFFFFF"/>
        </w:rPr>
      </w:pPr>
      <w:r w:rsidRPr="00F4116C">
        <w:rPr>
          <w:rFonts w:asciiTheme="minorHAnsi" w:hAnsiTheme="minorHAnsi" w:cstheme="minorHAnsi"/>
          <w:color w:val="333333"/>
          <w:szCs w:val="24"/>
          <w:shd w:val="clear" w:color="auto" w:fill="FFFFFF"/>
        </w:rPr>
        <w:t xml:space="preserve">Tokia politika kartais pateisinama siekiu motyvuoti gerai besimokančius mokinius ir demonstruoti kitiems pavyzdį, tačiau realiai tokiais būdais yra skatinama konkurencija, didinamas susiskaldymas ir atskirtis tarp besimokančiųjų. </w:t>
      </w:r>
    </w:p>
    <w:p w:rsidR="00B34E31" w:rsidRDefault="00596021" w:rsidP="00F4116C">
      <w:pPr>
        <w:spacing w:after="120" w:line="300" w:lineRule="exact"/>
        <w:jc w:val="both"/>
        <w:rPr>
          <w:rFonts w:asciiTheme="minorHAnsi" w:hAnsiTheme="minorHAnsi" w:cstheme="minorHAnsi"/>
          <w:color w:val="333333"/>
          <w:szCs w:val="24"/>
          <w:shd w:val="clear" w:color="auto" w:fill="FFFFFF"/>
        </w:rPr>
      </w:pPr>
      <w:r w:rsidRPr="00F4116C">
        <w:rPr>
          <w:rFonts w:asciiTheme="minorHAnsi" w:hAnsiTheme="minorHAnsi" w:cstheme="minorHAnsi"/>
          <w:color w:val="333333"/>
          <w:szCs w:val="24"/>
          <w:shd w:val="clear" w:color="auto" w:fill="FFFFFF"/>
        </w:rPr>
        <w:t xml:space="preserve">Labai svarbią žinutę mokykloms siunčia toks konstatuotas faktas, kad mokinių vidinė mokymosi motyvacija yra didesnė tose mokyklose, kuriose mokiniai jaučia dėmesį sau kaip asmenybei, sulaukia mokytojo pagalbos, kai mokykloje vyrauja kiekvieno mokinio pripažinimo, priėmimo, pagalbos mokiniams kultūra, įtraukiami tėvai, žemesnis patyčių ir diskriminacijos lygis, nedaug mokinių segregacijos apraiškų, stebima mokytojų profesinė bendrystė, retai pasireiškia formalus tradicinis mokymas. </w:t>
      </w:r>
    </w:p>
    <w:p w:rsidR="00B34E31" w:rsidRDefault="00596021" w:rsidP="00F4116C">
      <w:pPr>
        <w:spacing w:after="120" w:line="300" w:lineRule="exact"/>
        <w:jc w:val="both"/>
        <w:rPr>
          <w:rFonts w:asciiTheme="minorHAnsi" w:hAnsiTheme="minorHAnsi" w:cstheme="minorHAnsi"/>
          <w:color w:val="333333"/>
          <w:szCs w:val="24"/>
          <w:shd w:val="clear" w:color="auto" w:fill="FFFFFF"/>
        </w:rPr>
      </w:pPr>
      <w:r w:rsidRPr="00F4116C">
        <w:rPr>
          <w:rFonts w:asciiTheme="minorHAnsi" w:hAnsiTheme="minorHAnsi" w:cstheme="minorHAnsi"/>
          <w:color w:val="333333"/>
          <w:szCs w:val="24"/>
          <w:shd w:val="clear" w:color="auto" w:fill="FFFFFF"/>
        </w:rPr>
        <w:t>Tai – inkliuzinės mokyklos, siekiančios kiekvieno besimokančiojo veiksmingo ugdymosi ir sėkmės, bruožai. Šiuo keliu ir derėtų eiti.</w:t>
      </w:r>
    </w:p>
    <w:p w:rsidR="00B34E31" w:rsidRDefault="00B34E31" w:rsidP="00F4116C">
      <w:pPr>
        <w:spacing w:after="120" w:line="300" w:lineRule="exact"/>
        <w:jc w:val="both"/>
        <w:rPr>
          <w:rFonts w:asciiTheme="minorHAnsi" w:hAnsiTheme="minorHAnsi" w:cstheme="minorHAnsi"/>
          <w:color w:val="333333"/>
          <w:szCs w:val="24"/>
          <w:shd w:val="clear" w:color="auto" w:fill="FFFFFF"/>
        </w:rPr>
      </w:pPr>
    </w:p>
    <w:p w:rsidR="00F4116C" w:rsidRPr="00F4116C" w:rsidRDefault="00F4116C" w:rsidP="00B34E31">
      <w:pPr>
        <w:spacing w:after="120" w:line="300" w:lineRule="exact"/>
        <w:rPr>
          <w:rFonts w:asciiTheme="minorHAnsi" w:hAnsiTheme="minorHAnsi" w:cstheme="minorHAnsi"/>
          <w:szCs w:val="24"/>
        </w:rPr>
      </w:pPr>
      <w:r w:rsidRPr="00F4116C">
        <w:rPr>
          <w:rFonts w:asciiTheme="minorHAnsi" w:hAnsiTheme="minorHAnsi" w:cstheme="minorHAnsi"/>
          <w:color w:val="333333"/>
          <w:szCs w:val="24"/>
          <w:shd w:val="clear" w:color="auto" w:fill="FFFFFF"/>
        </w:rPr>
        <w:t>Skaitykite daugiau: </w:t>
      </w:r>
      <w:hyperlink r:id="rId4" w:history="1">
        <w:r w:rsidRPr="00F4116C">
          <w:rPr>
            <w:rStyle w:val="Hyperlink"/>
            <w:rFonts w:asciiTheme="minorHAnsi" w:hAnsiTheme="minorHAnsi" w:cstheme="minorHAnsi"/>
            <w:color w:val="000000"/>
            <w:szCs w:val="24"/>
            <w:shd w:val="clear" w:color="auto" w:fill="FFFFFF"/>
          </w:rPr>
          <w:t>https://www.delfi.lt/projektai/cia-geriausia-ever-pamoku-diena/tyrimas-atskleide-mokyklu-zaizdas-yra-daugi</w:t>
        </w:r>
        <w:r w:rsidRPr="00F4116C">
          <w:rPr>
            <w:rStyle w:val="Hyperlink"/>
            <w:rFonts w:asciiTheme="minorHAnsi" w:hAnsiTheme="minorHAnsi" w:cstheme="minorHAnsi"/>
            <w:color w:val="000000"/>
            <w:szCs w:val="24"/>
            <w:shd w:val="clear" w:color="auto" w:fill="FFFFFF"/>
          </w:rPr>
          <w:t>a</w:t>
        </w:r>
        <w:r w:rsidRPr="00F4116C">
          <w:rPr>
            <w:rStyle w:val="Hyperlink"/>
            <w:rFonts w:asciiTheme="minorHAnsi" w:hAnsiTheme="minorHAnsi" w:cstheme="minorHAnsi"/>
            <w:color w:val="000000"/>
            <w:szCs w:val="24"/>
            <w:shd w:val="clear" w:color="auto" w:fill="FFFFFF"/>
          </w:rPr>
          <w:t>u-bedu-nei-manyta.d?id=77296115</w:t>
        </w:r>
      </w:hyperlink>
    </w:p>
    <w:sectPr w:rsidR="00F4116C" w:rsidRPr="00F4116C" w:rsidSect="00DD3224">
      <w:pgSz w:w="11906" w:h="16838"/>
      <w:pgMar w:top="1134" w:right="1134" w:bottom="1134"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021"/>
    <w:rsid w:val="00442434"/>
    <w:rsid w:val="00596021"/>
    <w:rsid w:val="005A403A"/>
    <w:rsid w:val="007E474D"/>
    <w:rsid w:val="00A6576A"/>
    <w:rsid w:val="00B34E31"/>
    <w:rsid w:val="00DD3224"/>
    <w:rsid w:val="00F411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5AAC6"/>
  <w15:chartTrackingRefBased/>
  <w15:docId w15:val="{053ED2DE-0E64-499B-8109-88E84F3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6021"/>
    <w:rPr>
      <w:color w:val="0000FF"/>
      <w:u w:val="single"/>
    </w:rPr>
  </w:style>
  <w:style w:type="character" w:styleId="FollowedHyperlink">
    <w:name w:val="FollowedHyperlink"/>
    <w:basedOn w:val="DefaultParagraphFont"/>
    <w:uiPriority w:val="99"/>
    <w:semiHidden/>
    <w:unhideWhenUsed/>
    <w:rsid w:val="00F411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elfi.lt/projektai/cia-geriausia-ever-pamoku-diena/tyrimas-atskleide-mokyklu-zaizdas-yra-daugiau-bedu-nei-manyta.d?id=77296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5797</Words>
  <Characters>3305</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Aurelija</dc:creator>
  <cp:keywords/>
  <dc:description/>
  <cp:lastModifiedBy>Aurelija</cp:lastModifiedBy>
  <cp:revision>3</cp:revision>
  <dcterms:created xsi:type="dcterms:W3CDTF">2018-03-09T11:02:00Z</dcterms:created>
  <dcterms:modified xsi:type="dcterms:W3CDTF">2018-03-09T11:10:00Z</dcterms:modified>
</cp:coreProperties>
</file>