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41" w:rsidRPr="009172F7" w:rsidRDefault="00800C4F" w:rsidP="0014165C">
      <w:pPr>
        <w:spacing w:after="0" w:line="240" w:lineRule="auto"/>
        <w:contextualSpacing/>
        <w:jc w:val="center"/>
        <w:rPr>
          <w:b/>
          <w:color w:val="auto"/>
          <w:lang w:val="lt-LT"/>
        </w:rPr>
      </w:pPr>
      <w:r w:rsidRPr="009172F7">
        <w:rPr>
          <w:b/>
          <w:color w:val="auto"/>
          <w:lang w:val="lt-LT"/>
        </w:rPr>
        <w:t>Veiksmo savaitė „Be patyčių 2018“</w:t>
      </w:r>
    </w:p>
    <w:p w:rsidR="0014165C" w:rsidRPr="009172F7" w:rsidRDefault="0014165C" w:rsidP="0014165C">
      <w:pPr>
        <w:spacing w:after="0" w:line="240" w:lineRule="auto"/>
        <w:contextualSpacing/>
        <w:jc w:val="center"/>
        <w:rPr>
          <w:b/>
          <w:color w:val="auto"/>
          <w:lang w:val="lt-LT"/>
        </w:rPr>
      </w:pPr>
    </w:p>
    <w:p w:rsidR="0014165C" w:rsidRDefault="0014165C" w:rsidP="0014165C">
      <w:pPr>
        <w:spacing w:after="0" w:line="240" w:lineRule="auto"/>
        <w:contextualSpacing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Sprendėme pagrindines patyčių problemas:</w:t>
      </w:r>
    </w:p>
    <w:p w:rsidR="0014165C" w:rsidRDefault="0014165C" w:rsidP="00141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Fizinis smurtas: mušimasis, stumdymasis, kumščiavimasis, spardymasis.</w:t>
      </w:r>
    </w:p>
    <w:p w:rsidR="0014165C" w:rsidRDefault="00FB06C2" w:rsidP="00141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Kerštas: darbelių sunio</w:t>
      </w:r>
      <w:r w:rsidR="0014165C">
        <w:rPr>
          <w:color w:val="auto"/>
          <w:lang w:val="lt-LT"/>
        </w:rPr>
        <w:t>kojimai</w:t>
      </w:r>
      <w:r>
        <w:rPr>
          <w:color w:val="auto"/>
          <w:lang w:val="lt-LT"/>
        </w:rPr>
        <w:t>, suglamžymai, plėšymas, pribraižymas, asmeninių daiktų grobstymas, mėtymas, slėpimas.</w:t>
      </w:r>
    </w:p>
    <w:p w:rsidR="00FB06C2" w:rsidRDefault="009D3BC1" w:rsidP="00141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Pavydas.</w:t>
      </w:r>
    </w:p>
    <w:p w:rsidR="009D3BC1" w:rsidRDefault="009D3BC1" w:rsidP="00141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Baimių įveikimas, kai gąsdina - būtina ieškoti pagalbos.</w:t>
      </w:r>
    </w:p>
    <w:p w:rsidR="009D3BC1" w:rsidRDefault="009D3BC1" w:rsidP="00141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Pravardžiavimai.</w:t>
      </w:r>
    </w:p>
    <w:p w:rsidR="009D3BC1" w:rsidRDefault="009D3BC1" w:rsidP="009D3B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Melavimai, neteisingi kaltinimai.</w:t>
      </w:r>
    </w:p>
    <w:p w:rsidR="009D3BC1" w:rsidRDefault="009D3BC1" w:rsidP="009D3BC1">
      <w:pPr>
        <w:pStyle w:val="ListParagraph"/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Su vaikais ieškojome įvairių sprendimo būdų problemoms spręsti.</w:t>
      </w:r>
    </w:p>
    <w:p w:rsidR="009D3BC1" w:rsidRDefault="009D3BC1" w:rsidP="00C854DC">
      <w:pPr>
        <w:pStyle w:val="ListParagraph"/>
        <w:spacing w:after="0" w:line="240" w:lineRule="auto"/>
        <w:ind w:left="426" w:firstLine="294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Kaip pamatyti, kad draugas jaučiasi blogai, kaip padėti draugui, kaip elgtis, kad visiems būtų gera, kaip pasakyti, kai pravardžiuoja.</w:t>
      </w:r>
    </w:p>
    <w:p w:rsidR="009D3BC1" w:rsidRDefault="009D3BC1" w:rsidP="00C854DC">
      <w:pPr>
        <w:pStyle w:val="ListParagraph"/>
        <w:spacing w:after="0" w:line="240" w:lineRule="auto"/>
        <w:ind w:left="426" w:firstLine="294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Sprendėme problemą, kaip padėti draugui. Žaidėme žaidimus, vaidinome įvairias situacijos, kuriose draugai turėjo įspėti kokia tai emocija.</w:t>
      </w:r>
    </w:p>
    <w:p w:rsidR="0016795C" w:rsidRDefault="0016795C" w:rsidP="009D3BC1">
      <w:pPr>
        <w:pStyle w:val="ListParagraph"/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Mokėmės išklausyti, atjausti, pasakyti, kad jis visiems svarbus ir reikalingas</w:t>
      </w:r>
      <w:r w:rsidR="00ED40C7">
        <w:rPr>
          <w:color w:val="auto"/>
          <w:lang w:val="lt-LT"/>
        </w:rPr>
        <w:t>.</w:t>
      </w:r>
    </w:p>
    <w:p w:rsidR="00ED40C7" w:rsidRDefault="00ED40C7" w:rsidP="009D3BC1">
      <w:pPr>
        <w:pStyle w:val="ListParagraph"/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Iš įvairių užrašytų situacijų stengėmės atpažinti patyčias.</w:t>
      </w:r>
    </w:p>
    <w:p w:rsidR="00ED40C7" w:rsidRDefault="00ED40C7" w:rsidP="00C854DC">
      <w:pPr>
        <w:pStyle w:val="ListParagraph"/>
        <w:spacing w:after="0" w:line="240" w:lineRule="auto"/>
        <w:ind w:left="426" w:firstLine="294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Skaitėme, analizavome Šarūnės </w:t>
      </w:r>
      <w:proofErr w:type="spellStart"/>
      <w:r>
        <w:rPr>
          <w:color w:val="auto"/>
          <w:lang w:val="lt-LT"/>
        </w:rPr>
        <w:t>Baltrušaitės</w:t>
      </w:r>
      <w:proofErr w:type="spellEnd"/>
      <w:r>
        <w:rPr>
          <w:color w:val="auto"/>
          <w:lang w:val="lt-LT"/>
        </w:rPr>
        <w:t xml:space="preserve"> knygutę „Kaip zuikis jausmus pažino“</w:t>
      </w:r>
      <w:r w:rsidR="005747DF">
        <w:rPr>
          <w:color w:val="auto"/>
          <w:lang w:val="lt-LT"/>
        </w:rPr>
        <w:t>. Visi kartu stengėmės atvaizduoti liūdesį, pavydą, baimę, pyktį, džiaugsmą.</w:t>
      </w:r>
    </w:p>
    <w:p w:rsidR="005747DF" w:rsidRDefault="005747DF" w:rsidP="009D3BC1">
      <w:pPr>
        <w:pStyle w:val="ListParagraph"/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Užsirašėme taisykles:</w:t>
      </w:r>
    </w:p>
    <w:p w:rsidR="005747DF" w:rsidRDefault="005747DF" w:rsidP="005747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Kiekvienas vaikas turi jaustis svarbus ir reikalingas.</w:t>
      </w:r>
    </w:p>
    <w:p w:rsidR="005747DF" w:rsidRDefault="005747DF" w:rsidP="005747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Kiekvienas galime suteikti pagalbą draugui.</w:t>
      </w:r>
    </w:p>
    <w:p w:rsidR="005747DF" w:rsidRDefault="005747DF" w:rsidP="005747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Reikia surasti tokį sprendimą, kuris nekenks nei man, nei tau.</w:t>
      </w:r>
    </w:p>
    <w:p w:rsidR="005747DF" w:rsidRDefault="005747DF" w:rsidP="005747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Nepriimti ir atstumti vaikai išgyvena vienatvę. Tas, kuris tyčiojasi, jaučiasi silpnas, nelaimingas arba pavydi.</w:t>
      </w:r>
    </w:p>
    <w:p w:rsidR="000B6AEF" w:rsidRPr="000B6AEF" w:rsidRDefault="000B6AEF" w:rsidP="000B6AEF">
      <w:pPr>
        <w:spacing w:after="0" w:line="240" w:lineRule="auto"/>
        <w:jc w:val="both"/>
        <w:rPr>
          <w:color w:val="auto"/>
          <w:lang w:val="lt-LT"/>
        </w:rPr>
      </w:pPr>
      <w:r>
        <w:rPr>
          <w:noProof/>
          <w:color w:val="auto"/>
          <w:lang w:val="lt-LT"/>
        </w:rPr>
        <w:drawing>
          <wp:inline distT="0" distB="0" distL="0" distR="0">
            <wp:extent cx="6296025" cy="458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40" w:rsidRDefault="00DE3F40" w:rsidP="00DE3F40">
      <w:pPr>
        <w:spacing w:after="0" w:line="240" w:lineRule="auto"/>
        <w:jc w:val="both"/>
        <w:rPr>
          <w:color w:val="auto"/>
          <w:lang w:val="lt-LT"/>
        </w:rPr>
      </w:pPr>
    </w:p>
    <w:p w:rsidR="00DE3F40" w:rsidRDefault="00DE3F40" w:rsidP="00DE3F40">
      <w:p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Paruošė:</w:t>
      </w:r>
    </w:p>
    <w:p w:rsidR="00DE3F40" w:rsidRDefault="00DE3F40" w:rsidP="00DE3F40">
      <w:p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Plungės lopšelio-darželio „Rūtelė“ priešmokyklinio ugdymo pedagogė</w:t>
      </w:r>
    </w:p>
    <w:p w:rsidR="009D3BC1" w:rsidRPr="009D3BC1" w:rsidRDefault="00DE3F40" w:rsidP="000B6AEF">
      <w:pPr>
        <w:spacing w:after="0" w:line="240" w:lineRule="auto"/>
        <w:jc w:val="both"/>
        <w:rPr>
          <w:color w:val="auto"/>
          <w:lang w:val="lt-LT"/>
        </w:rPr>
      </w:pPr>
      <w:r>
        <w:rPr>
          <w:color w:val="auto"/>
          <w:lang w:val="lt-LT"/>
        </w:rPr>
        <w:t>auklėtoja metodininkė Lina Mickevičienė</w:t>
      </w:r>
      <w:bookmarkStart w:id="0" w:name="_GoBack"/>
      <w:bookmarkEnd w:id="0"/>
    </w:p>
    <w:sectPr w:rsidR="009D3BC1" w:rsidRPr="009D3BC1" w:rsidSect="000B6AEF">
      <w:pgSz w:w="11906" w:h="16838"/>
      <w:pgMar w:top="794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4D0"/>
    <w:multiLevelType w:val="hybridMultilevel"/>
    <w:tmpl w:val="365E45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B07"/>
    <w:multiLevelType w:val="hybridMultilevel"/>
    <w:tmpl w:val="5DC4B8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EF8"/>
    <w:multiLevelType w:val="hybridMultilevel"/>
    <w:tmpl w:val="DB48E2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4F"/>
    <w:rsid w:val="00003EB2"/>
    <w:rsid w:val="000B6AEF"/>
    <w:rsid w:val="0014165C"/>
    <w:rsid w:val="0016795C"/>
    <w:rsid w:val="004A7DD2"/>
    <w:rsid w:val="005747DF"/>
    <w:rsid w:val="006E6E13"/>
    <w:rsid w:val="007F08D5"/>
    <w:rsid w:val="00800C4F"/>
    <w:rsid w:val="008D2EE0"/>
    <w:rsid w:val="009172F7"/>
    <w:rsid w:val="00937D40"/>
    <w:rsid w:val="009466F2"/>
    <w:rsid w:val="009813DF"/>
    <w:rsid w:val="009D3BC1"/>
    <w:rsid w:val="00A504EC"/>
    <w:rsid w:val="00AB7541"/>
    <w:rsid w:val="00B206E0"/>
    <w:rsid w:val="00B62C82"/>
    <w:rsid w:val="00C854DC"/>
    <w:rsid w:val="00D03C93"/>
    <w:rsid w:val="00DE3F40"/>
    <w:rsid w:val="00E03CF0"/>
    <w:rsid w:val="00E66F3C"/>
    <w:rsid w:val="00ED40C7"/>
    <w:rsid w:val="00F359A6"/>
    <w:rsid w:val="00FB06C2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5A06"/>
  <w15:docId w15:val="{C2A1E060-1EC3-47E5-9878-474A1B2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21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2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2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2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2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2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2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2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2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2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2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2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2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2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2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2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2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2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2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4211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D4211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42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D4211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211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D4211"/>
    <w:rPr>
      <w:b/>
      <w:bCs/>
      <w:spacing w:val="0"/>
    </w:rPr>
  </w:style>
  <w:style w:type="character" w:styleId="Emphasis">
    <w:name w:val="Emphasis"/>
    <w:uiPriority w:val="20"/>
    <w:qFormat/>
    <w:rsid w:val="00FD42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D42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42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4211"/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D4211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2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2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D421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D4211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D42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D42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D42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4211"/>
    <w:pPr>
      <w:outlineLvl w:val="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Aurelija</cp:lastModifiedBy>
  <cp:revision>11</cp:revision>
  <dcterms:created xsi:type="dcterms:W3CDTF">2018-04-04T10:28:00Z</dcterms:created>
  <dcterms:modified xsi:type="dcterms:W3CDTF">2018-04-06T13:21:00Z</dcterms:modified>
</cp:coreProperties>
</file>