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65A" w:rsidRPr="00BB0C4C" w:rsidRDefault="0047665A">
      <w:pPr>
        <w:jc w:val="center"/>
        <w:rPr>
          <w:rFonts w:asciiTheme="minorHAnsi" w:hAnsiTheme="minorHAnsi" w:cstheme="minorHAnsi"/>
          <w:i/>
          <w:sz w:val="28"/>
          <w:lang w:val="lt-LT"/>
        </w:rPr>
      </w:pPr>
      <w:r w:rsidRPr="00BB0C4C">
        <w:rPr>
          <w:rFonts w:asciiTheme="minorHAnsi" w:hAnsiTheme="minorHAnsi" w:cstheme="minorHAnsi"/>
          <w:i/>
          <w:sz w:val="28"/>
          <w:lang w:val="lt-LT"/>
        </w:rPr>
        <w:t xml:space="preserve"> </w:t>
      </w:r>
    </w:p>
    <w:p w:rsidR="0047665A" w:rsidRDefault="0047665A">
      <w:pPr>
        <w:spacing w:line="120" w:lineRule="exact"/>
        <w:jc w:val="center"/>
        <w:rPr>
          <w:rFonts w:ascii="Times New Roman" w:hAnsi="Times New Roman"/>
          <w:b/>
          <w:lang w:val="lt-LT"/>
        </w:rPr>
      </w:pPr>
    </w:p>
    <w:p w:rsidR="00212E6C" w:rsidRPr="00D503C0" w:rsidRDefault="00212E6C" w:rsidP="00633A15">
      <w:pPr>
        <w:pStyle w:val="Heading1"/>
        <w:spacing w:before="120"/>
        <w:ind w:firstLine="720"/>
        <w:jc w:val="both"/>
        <w:rPr>
          <w:rFonts w:asciiTheme="minorHAnsi" w:hAnsiTheme="minorHAnsi" w:cstheme="minorHAnsi"/>
          <w:sz w:val="22"/>
          <w:lang w:val="lt-LT"/>
        </w:rPr>
      </w:pPr>
      <w:r w:rsidRPr="00D503C0">
        <w:rPr>
          <w:rFonts w:asciiTheme="minorHAnsi" w:hAnsiTheme="minorHAnsi" w:cstheme="minorHAnsi"/>
          <w:sz w:val="22"/>
          <w:lang w:val="lt-LT"/>
        </w:rPr>
        <w:t>Įvadas</w:t>
      </w:r>
    </w:p>
    <w:p w:rsidR="00E653CF" w:rsidRDefault="00D503C0" w:rsidP="00B50ED6">
      <w:pPr>
        <w:spacing w:after="80"/>
        <w:jc w:val="both"/>
        <w:rPr>
          <w:rFonts w:asciiTheme="minorHAnsi" w:hAnsiTheme="minorHAnsi" w:cstheme="minorHAnsi"/>
          <w:sz w:val="22"/>
          <w:lang w:val="lt-LT"/>
        </w:rPr>
      </w:pPr>
      <w:r w:rsidRPr="00D503C0">
        <w:rPr>
          <w:rFonts w:asciiTheme="minorHAnsi" w:hAnsiTheme="minorHAnsi" w:cstheme="minorHAnsi"/>
          <w:sz w:val="22"/>
          <w:lang w:val="lt-LT"/>
        </w:rPr>
        <w:t>201</w:t>
      </w:r>
      <w:r w:rsidR="00E653CF">
        <w:rPr>
          <w:rFonts w:asciiTheme="minorHAnsi" w:hAnsiTheme="minorHAnsi" w:cstheme="minorHAnsi"/>
          <w:sz w:val="22"/>
          <w:lang w:val="lt-LT"/>
        </w:rPr>
        <w:t>7</w:t>
      </w:r>
      <w:r w:rsidRPr="00D503C0">
        <w:rPr>
          <w:rFonts w:asciiTheme="minorHAnsi" w:hAnsiTheme="minorHAnsi" w:cstheme="minorHAnsi"/>
          <w:sz w:val="22"/>
          <w:lang w:val="lt-LT"/>
        </w:rPr>
        <w:t xml:space="preserve"> – 201</w:t>
      </w:r>
      <w:r w:rsidR="00E653CF">
        <w:rPr>
          <w:rFonts w:asciiTheme="minorHAnsi" w:hAnsiTheme="minorHAnsi" w:cstheme="minorHAnsi"/>
          <w:sz w:val="22"/>
          <w:lang w:val="lt-LT"/>
        </w:rPr>
        <w:t>8</w:t>
      </w:r>
      <w:r w:rsidRPr="00D503C0">
        <w:rPr>
          <w:rFonts w:asciiTheme="minorHAnsi" w:hAnsiTheme="minorHAnsi" w:cstheme="minorHAnsi"/>
          <w:sz w:val="22"/>
          <w:lang w:val="lt-LT"/>
        </w:rPr>
        <w:t xml:space="preserve"> mokslo metais buvo atliktas </w:t>
      </w:r>
      <w:r w:rsidR="00E653CF">
        <w:rPr>
          <w:rFonts w:asciiTheme="minorHAnsi" w:hAnsiTheme="minorHAnsi" w:cstheme="minorHAnsi"/>
          <w:sz w:val="22"/>
          <w:lang w:val="lt-LT"/>
        </w:rPr>
        <w:t>pedagogų</w:t>
      </w:r>
      <w:r w:rsidRPr="00D503C0">
        <w:rPr>
          <w:rFonts w:asciiTheme="minorHAnsi" w:hAnsiTheme="minorHAnsi" w:cstheme="minorHAnsi"/>
          <w:sz w:val="22"/>
          <w:lang w:val="lt-LT"/>
        </w:rPr>
        <w:t xml:space="preserve"> nuomonės apie program</w:t>
      </w:r>
      <w:r w:rsidR="00E653CF">
        <w:rPr>
          <w:rFonts w:asciiTheme="minorHAnsi" w:hAnsiTheme="minorHAnsi" w:cstheme="minorHAnsi"/>
          <w:sz w:val="22"/>
          <w:lang w:val="lt-LT"/>
        </w:rPr>
        <w:t>ą</w:t>
      </w:r>
      <w:r w:rsidRPr="00D503C0">
        <w:rPr>
          <w:rFonts w:asciiTheme="minorHAnsi" w:hAnsiTheme="minorHAnsi" w:cstheme="minorHAnsi"/>
          <w:sz w:val="22"/>
          <w:lang w:val="lt-LT"/>
        </w:rPr>
        <w:t xml:space="preserve"> „Zipio draugai“ </w:t>
      </w:r>
      <w:r w:rsidR="00E653CF">
        <w:rPr>
          <w:rFonts w:asciiTheme="minorHAnsi" w:hAnsiTheme="minorHAnsi" w:cstheme="minorHAnsi"/>
          <w:sz w:val="22"/>
          <w:lang w:val="lt-LT"/>
        </w:rPr>
        <w:t xml:space="preserve">ir jos </w:t>
      </w:r>
      <w:r w:rsidRPr="00D503C0">
        <w:rPr>
          <w:rFonts w:asciiTheme="minorHAnsi" w:hAnsiTheme="minorHAnsi" w:cstheme="minorHAnsi"/>
          <w:sz w:val="22"/>
          <w:lang w:val="lt-LT"/>
        </w:rPr>
        <w:t>poveikį vaikui tyrimas.</w:t>
      </w:r>
      <w:r w:rsidR="00253BF4">
        <w:rPr>
          <w:rFonts w:asciiTheme="minorHAnsi" w:hAnsiTheme="minorHAnsi" w:cstheme="minorHAnsi"/>
          <w:sz w:val="22"/>
          <w:lang w:val="lt-LT"/>
        </w:rPr>
        <w:t xml:space="preserve"> </w:t>
      </w:r>
      <w:r w:rsidR="00B50ED6">
        <w:rPr>
          <w:rFonts w:asciiTheme="minorHAnsi" w:hAnsiTheme="minorHAnsi" w:cstheme="minorHAnsi"/>
          <w:sz w:val="22"/>
          <w:lang w:val="lt-LT"/>
        </w:rPr>
        <w:t xml:space="preserve">Atsakymus atsiuntė </w:t>
      </w:r>
      <w:r w:rsidR="00BC623C">
        <w:rPr>
          <w:rFonts w:asciiTheme="minorHAnsi" w:hAnsiTheme="minorHAnsi" w:cstheme="minorHAnsi"/>
          <w:sz w:val="22"/>
          <w:lang w:val="lt-LT"/>
        </w:rPr>
        <w:t>12</w:t>
      </w:r>
      <w:r w:rsidR="00787362">
        <w:rPr>
          <w:rFonts w:asciiTheme="minorHAnsi" w:hAnsiTheme="minorHAnsi" w:cstheme="minorHAnsi"/>
          <w:sz w:val="22"/>
          <w:lang w:val="lt-LT"/>
        </w:rPr>
        <w:t>9</w:t>
      </w:r>
      <w:r w:rsidR="00BC623C">
        <w:rPr>
          <w:rFonts w:asciiTheme="minorHAnsi" w:hAnsiTheme="minorHAnsi" w:cstheme="minorHAnsi"/>
          <w:sz w:val="22"/>
          <w:lang w:val="lt-LT"/>
        </w:rPr>
        <w:t xml:space="preserve"> respondentai</w:t>
      </w:r>
      <w:r w:rsidR="00E653CF">
        <w:rPr>
          <w:rFonts w:asciiTheme="minorHAnsi" w:hAnsiTheme="minorHAnsi" w:cstheme="minorHAnsi"/>
          <w:sz w:val="22"/>
          <w:lang w:val="lt-LT"/>
        </w:rPr>
        <w:t xml:space="preserve"> – programą „Zipio draugai“ įgyvendinę pedagogai.</w:t>
      </w:r>
    </w:p>
    <w:p w:rsidR="00633A15" w:rsidRDefault="00633A15" w:rsidP="00B50ED6">
      <w:pPr>
        <w:spacing w:after="80"/>
        <w:jc w:val="both"/>
        <w:rPr>
          <w:rFonts w:asciiTheme="minorHAnsi" w:hAnsiTheme="minorHAnsi" w:cstheme="minorHAnsi"/>
          <w:sz w:val="22"/>
          <w:lang w:val="lt-LT"/>
        </w:rPr>
      </w:pPr>
      <w:r>
        <w:rPr>
          <w:rFonts w:asciiTheme="minorHAnsi" w:hAnsiTheme="minorHAnsi" w:cstheme="minorHAnsi"/>
          <w:sz w:val="22"/>
          <w:lang w:val="lt-LT"/>
        </w:rPr>
        <w:t>Tyrimą atliko programos „Zipio draugai“ vykdytojai Lietuvoje viešoji įstaiga „Vaiko labui.“</w:t>
      </w:r>
    </w:p>
    <w:p w:rsidR="00BC623C" w:rsidRDefault="00BC623C" w:rsidP="00633A15">
      <w:pPr>
        <w:spacing w:line="180" w:lineRule="exact"/>
        <w:jc w:val="both"/>
        <w:rPr>
          <w:rFonts w:asciiTheme="minorHAnsi" w:hAnsiTheme="minorHAnsi" w:cstheme="minorHAnsi"/>
          <w:sz w:val="22"/>
          <w:lang w:val="lt-LT"/>
        </w:rPr>
      </w:pPr>
    </w:p>
    <w:p w:rsidR="00B50ED6" w:rsidRPr="00D503C0" w:rsidRDefault="00BC623C" w:rsidP="00633A15">
      <w:pPr>
        <w:pStyle w:val="Heading1"/>
        <w:ind w:firstLine="720"/>
        <w:jc w:val="both"/>
        <w:rPr>
          <w:rFonts w:asciiTheme="minorHAnsi" w:hAnsiTheme="minorHAnsi" w:cstheme="minorHAnsi"/>
          <w:sz w:val="22"/>
          <w:lang w:val="lt-LT"/>
        </w:rPr>
      </w:pPr>
      <w:r>
        <w:rPr>
          <w:rFonts w:asciiTheme="minorHAnsi" w:hAnsiTheme="minorHAnsi" w:cstheme="minorHAnsi"/>
          <w:sz w:val="22"/>
          <w:lang w:val="lt-LT"/>
        </w:rPr>
        <w:t xml:space="preserve">Programos įgyvendinimas   </w:t>
      </w:r>
    </w:p>
    <w:p w:rsidR="003870D9" w:rsidRDefault="00C754E3" w:rsidP="003870D9">
      <w:pPr>
        <w:jc w:val="both"/>
        <w:rPr>
          <w:rFonts w:asciiTheme="minorHAnsi" w:hAnsiTheme="minorHAnsi" w:cstheme="minorHAnsi"/>
          <w:sz w:val="22"/>
          <w:lang w:val="lt-LT"/>
        </w:rPr>
      </w:pPr>
      <w:r>
        <w:rPr>
          <w:rFonts w:asciiTheme="minorHAnsi" w:hAnsiTheme="minorHAnsi" w:cstheme="minorHAnsi"/>
          <w:sz w:val="22"/>
          <w:lang w:val="lt-LT"/>
        </w:rPr>
        <w:t>Motyv</w:t>
      </w:r>
      <w:r w:rsidR="003870D9">
        <w:rPr>
          <w:rFonts w:asciiTheme="minorHAnsi" w:hAnsiTheme="minorHAnsi" w:cstheme="minorHAnsi"/>
          <w:sz w:val="22"/>
          <w:lang w:val="lt-LT"/>
        </w:rPr>
        <w:t>us</w:t>
      </w:r>
      <w:r>
        <w:rPr>
          <w:rFonts w:asciiTheme="minorHAnsi" w:hAnsiTheme="minorHAnsi" w:cstheme="minorHAnsi"/>
          <w:sz w:val="22"/>
          <w:lang w:val="lt-LT"/>
        </w:rPr>
        <w:t>, ko</w:t>
      </w:r>
      <w:r w:rsidR="003870D9">
        <w:rPr>
          <w:rFonts w:asciiTheme="minorHAnsi" w:hAnsiTheme="minorHAnsi" w:cstheme="minorHAnsi"/>
          <w:sz w:val="22"/>
          <w:lang w:val="lt-LT"/>
        </w:rPr>
        <w:t xml:space="preserve">dėl rinkosi </w:t>
      </w:r>
      <w:r>
        <w:rPr>
          <w:rFonts w:asciiTheme="minorHAnsi" w:hAnsiTheme="minorHAnsi" w:cstheme="minorHAnsi"/>
          <w:sz w:val="22"/>
          <w:lang w:val="lt-LT"/>
        </w:rPr>
        <w:t>įgyvendinti programą „Zipio draugai“</w:t>
      </w:r>
      <w:r w:rsidR="003870D9">
        <w:rPr>
          <w:rFonts w:asciiTheme="minorHAnsi" w:hAnsiTheme="minorHAnsi" w:cstheme="minorHAnsi"/>
          <w:sz w:val="22"/>
          <w:lang w:val="lt-LT"/>
        </w:rPr>
        <w:t>, pedagogai dažniausiai įvardina tris:</w:t>
      </w:r>
    </w:p>
    <w:p w:rsidR="003870D9" w:rsidRDefault="003870D9" w:rsidP="003870D9">
      <w:pPr>
        <w:tabs>
          <w:tab w:val="left" w:pos="284"/>
        </w:tabs>
        <w:jc w:val="both"/>
        <w:rPr>
          <w:rFonts w:asciiTheme="minorHAnsi" w:hAnsiTheme="minorHAnsi" w:cstheme="minorHAnsi"/>
          <w:sz w:val="22"/>
          <w:lang w:val="lt-LT"/>
        </w:rPr>
      </w:pPr>
      <w:r>
        <w:rPr>
          <w:rFonts w:asciiTheme="minorHAnsi" w:hAnsiTheme="minorHAnsi" w:cstheme="minorHAnsi"/>
          <w:sz w:val="22"/>
          <w:lang w:val="lt-LT"/>
        </w:rPr>
        <w:t xml:space="preserve">   1. </w:t>
      </w:r>
      <w:r w:rsidRPr="003870D9">
        <w:rPr>
          <w:rFonts w:asciiTheme="minorHAnsi" w:hAnsiTheme="minorHAnsi" w:cstheme="minorHAnsi"/>
          <w:sz w:val="22"/>
          <w:lang w:val="lt-LT"/>
        </w:rPr>
        <w:t>programa ugdo vaikų gebėjimus, palaikančius ir užtikrinančius gerą vaikų emocinę savijautą – 78 proc.</w:t>
      </w:r>
      <w:r>
        <w:rPr>
          <w:rFonts w:asciiTheme="minorHAnsi" w:hAnsiTheme="minorHAnsi" w:cstheme="minorHAnsi"/>
          <w:sz w:val="22"/>
          <w:lang w:val="lt-LT"/>
        </w:rPr>
        <w:t>;</w:t>
      </w:r>
    </w:p>
    <w:p w:rsidR="003870D9" w:rsidRDefault="003870D9" w:rsidP="003870D9">
      <w:pPr>
        <w:tabs>
          <w:tab w:val="left" w:pos="284"/>
        </w:tabs>
        <w:jc w:val="both"/>
        <w:rPr>
          <w:rFonts w:asciiTheme="minorHAnsi" w:hAnsiTheme="minorHAnsi" w:cstheme="minorHAnsi"/>
          <w:sz w:val="22"/>
          <w:lang w:val="lt-LT"/>
        </w:rPr>
      </w:pPr>
      <w:r>
        <w:rPr>
          <w:rFonts w:asciiTheme="minorHAnsi" w:hAnsiTheme="minorHAnsi" w:cstheme="minorHAnsi"/>
          <w:sz w:val="22"/>
          <w:lang w:val="lt-LT"/>
        </w:rPr>
        <w:t xml:space="preserve">   2. gausi programos metodinė ir dalomoji medžiaga – 66,9 proc.</w:t>
      </w:r>
    </w:p>
    <w:p w:rsidR="003870D9" w:rsidRDefault="003870D9" w:rsidP="003870D9">
      <w:pPr>
        <w:tabs>
          <w:tab w:val="left" w:pos="284"/>
        </w:tabs>
        <w:jc w:val="both"/>
        <w:rPr>
          <w:rFonts w:asciiTheme="minorHAnsi" w:hAnsiTheme="minorHAnsi" w:cstheme="minorHAnsi"/>
          <w:sz w:val="22"/>
          <w:lang w:val="lt-LT"/>
        </w:rPr>
      </w:pPr>
      <w:r>
        <w:rPr>
          <w:rFonts w:asciiTheme="minorHAnsi" w:hAnsiTheme="minorHAnsi" w:cstheme="minorHAnsi"/>
          <w:sz w:val="22"/>
          <w:lang w:val="lt-LT"/>
        </w:rPr>
        <w:t xml:space="preserve">   3. kokybiškas pedagogo paruošimas įgyvendinti programą – 40,2 proc. </w:t>
      </w:r>
    </w:p>
    <w:p w:rsidR="009A6523" w:rsidRDefault="00D07DBA" w:rsidP="009A6523">
      <w:pPr>
        <w:tabs>
          <w:tab w:val="left" w:pos="284"/>
        </w:tabs>
        <w:spacing w:after="80"/>
        <w:jc w:val="both"/>
        <w:rPr>
          <w:rFonts w:asciiTheme="minorHAnsi" w:hAnsiTheme="minorHAnsi" w:cstheme="minorHAnsi"/>
          <w:sz w:val="22"/>
          <w:lang w:val="lt-LT"/>
        </w:rPr>
      </w:pPr>
      <w:r>
        <w:rPr>
          <w:rFonts w:asciiTheme="minorHAnsi" w:hAnsiTheme="minorHAnsi" w:cstheme="minorHAnsi"/>
          <w:sz w:val="22"/>
          <w:lang w:val="lt-LT"/>
        </w:rPr>
        <w:t xml:space="preserve">Pedagogai pateikė </w:t>
      </w:r>
      <w:r w:rsidR="009A6523">
        <w:rPr>
          <w:rFonts w:asciiTheme="minorHAnsi" w:hAnsiTheme="minorHAnsi" w:cstheme="minorHAnsi"/>
          <w:sz w:val="22"/>
          <w:lang w:val="lt-LT"/>
        </w:rPr>
        <w:t>ir savus atsakymus: „Kitų programų, tinkamų tokiems mažiems vaikams, nelabai ir žinau“; „</w:t>
      </w:r>
      <w:r w:rsidR="009A6523" w:rsidRPr="009A6523">
        <w:rPr>
          <w:rFonts w:asciiTheme="minorHAnsi" w:hAnsiTheme="minorHAnsi" w:cstheme="minorHAnsi"/>
          <w:sz w:val="22"/>
          <w:lang w:val="lt-LT"/>
        </w:rPr>
        <w:t xml:space="preserve">Norėjau, kad vaikai patys gebėtų rasti sprendimus įvairiose situacijose, kad </w:t>
      </w:r>
      <w:r w:rsidR="003B7B39" w:rsidRPr="009A6523">
        <w:rPr>
          <w:rFonts w:asciiTheme="minorHAnsi" w:hAnsiTheme="minorHAnsi" w:cstheme="minorHAnsi"/>
          <w:sz w:val="22"/>
          <w:lang w:val="lt-LT"/>
        </w:rPr>
        <w:t>adaptuotųsi</w:t>
      </w:r>
      <w:bookmarkStart w:id="0" w:name="_GoBack"/>
      <w:bookmarkEnd w:id="0"/>
      <w:r w:rsidR="009A6523" w:rsidRPr="009A6523">
        <w:rPr>
          <w:rFonts w:asciiTheme="minorHAnsi" w:hAnsiTheme="minorHAnsi" w:cstheme="minorHAnsi"/>
          <w:sz w:val="22"/>
          <w:lang w:val="lt-LT"/>
        </w:rPr>
        <w:t xml:space="preserve"> lengviau kolektyve ir mokyklos bendruomenėje</w:t>
      </w:r>
      <w:r w:rsidR="009A6523">
        <w:rPr>
          <w:rFonts w:asciiTheme="minorHAnsi" w:hAnsiTheme="minorHAnsi" w:cstheme="minorHAnsi"/>
          <w:sz w:val="22"/>
          <w:lang w:val="lt-LT"/>
        </w:rPr>
        <w:t>“; „</w:t>
      </w:r>
      <w:r w:rsidR="009A6523" w:rsidRPr="009A6523">
        <w:rPr>
          <w:rFonts w:asciiTheme="minorHAnsi" w:hAnsiTheme="minorHAnsi" w:cstheme="minorHAnsi"/>
          <w:sz w:val="22"/>
          <w:lang w:val="lt-LT"/>
        </w:rPr>
        <w:t>Buvo svarbu suartėti ir pažinti vaikus, jų emocijas. Išmokti geriau bendrauti ir bendradarbiauti su vaikais”</w:t>
      </w:r>
      <w:r w:rsidR="009A6523">
        <w:rPr>
          <w:rFonts w:asciiTheme="minorHAnsi" w:hAnsiTheme="minorHAnsi" w:cstheme="minorHAnsi"/>
          <w:sz w:val="22"/>
          <w:lang w:val="lt-LT"/>
        </w:rPr>
        <w:t>, kt.</w:t>
      </w:r>
    </w:p>
    <w:p w:rsidR="003870D9" w:rsidRDefault="003870D9" w:rsidP="009A6523">
      <w:pPr>
        <w:tabs>
          <w:tab w:val="left" w:pos="284"/>
        </w:tabs>
        <w:spacing w:after="80"/>
        <w:jc w:val="both"/>
        <w:rPr>
          <w:rFonts w:asciiTheme="minorHAnsi" w:hAnsiTheme="minorHAnsi" w:cstheme="minorHAnsi"/>
          <w:sz w:val="22"/>
          <w:lang w:val="lt-LT"/>
        </w:rPr>
      </w:pPr>
      <w:r>
        <w:rPr>
          <w:rFonts w:asciiTheme="minorHAnsi" w:hAnsiTheme="minorHAnsi" w:cstheme="minorHAnsi"/>
          <w:sz w:val="22"/>
          <w:lang w:val="lt-LT"/>
        </w:rPr>
        <w:t>Tačiau daugiau nei pusė (59,4 proc.) pedagogų įgyvendina programą vadovo nurodymu; tik 36,7 proc. pedagogų pradėjo įgyvendinti programą savo inciatyva (suderinę su vadovu).</w:t>
      </w:r>
    </w:p>
    <w:p w:rsidR="003870D9" w:rsidRDefault="009A6523" w:rsidP="009A6523">
      <w:pPr>
        <w:tabs>
          <w:tab w:val="left" w:pos="284"/>
        </w:tabs>
        <w:jc w:val="both"/>
        <w:rPr>
          <w:rFonts w:asciiTheme="minorHAnsi" w:hAnsiTheme="minorHAnsi" w:cstheme="minorHAnsi"/>
          <w:sz w:val="22"/>
          <w:lang w:val="lt-LT"/>
        </w:rPr>
      </w:pPr>
      <w:r>
        <w:rPr>
          <w:rFonts w:asciiTheme="minorHAnsi" w:hAnsiTheme="minorHAnsi" w:cstheme="minorHAnsi"/>
          <w:sz w:val="22"/>
          <w:lang w:val="lt-LT"/>
        </w:rPr>
        <w:t>64,9 proc. pedagogų teigė, kad jų ugdymo įstaigoje programa „Zipio draugai“ yra vienintelė įgyvendinama emocinių ir elgesio problemų prevencijos programa. Kitos įvardintos programos:</w:t>
      </w:r>
    </w:p>
    <w:p w:rsidR="009A6523" w:rsidRDefault="009A6523" w:rsidP="00A73760">
      <w:pPr>
        <w:pStyle w:val="ListParagraph"/>
        <w:numPr>
          <w:ilvl w:val="0"/>
          <w:numId w:val="5"/>
        </w:numPr>
        <w:tabs>
          <w:tab w:val="left" w:pos="284"/>
        </w:tabs>
        <w:ind w:left="504" w:hanging="357"/>
        <w:contextualSpacing w:val="0"/>
        <w:jc w:val="both"/>
        <w:rPr>
          <w:rFonts w:asciiTheme="minorHAnsi" w:hAnsiTheme="minorHAnsi" w:cstheme="minorHAnsi"/>
          <w:sz w:val="22"/>
          <w:lang w:val="lt-LT"/>
        </w:rPr>
      </w:pPr>
      <w:r>
        <w:rPr>
          <w:rFonts w:asciiTheme="minorHAnsi" w:hAnsiTheme="minorHAnsi" w:cstheme="minorHAnsi"/>
          <w:sz w:val="22"/>
          <w:lang w:val="lt-LT"/>
        </w:rPr>
        <w:t>Obuolio draugai – 24 kartus;</w:t>
      </w:r>
    </w:p>
    <w:p w:rsidR="009A6523" w:rsidRDefault="009A6523" w:rsidP="00A73760">
      <w:pPr>
        <w:pStyle w:val="ListParagraph"/>
        <w:numPr>
          <w:ilvl w:val="0"/>
          <w:numId w:val="5"/>
        </w:numPr>
        <w:tabs>
          <w:tab w:val="left" w:pos="284"/>
        </w:tabs>
        <w:ind w:left="504" w:hanging="357"/>
        <w:contextualSpacing w:val="0"/>
        <w:jc w:val="both"/>
        <w:rPr>
          <w:rFonts w:asciiTheme="minorHAnsi" w:hAnsiTheme="minorHAnsi" w:cstheme="minorHAnsi"/>
          <w:sz w:val="22"/>
          <w:lang w:val="lt-LT"/>
        </w:rPr>
      </w:pPr>
      <w:r>
        <w:rPr>
          <w:rFonts w:asciiTheme="minorHAnsi" w:hAnsiTheme="minorHAnsi" w:cstheme="minorHAnsi"/>
          <w:sz w:val="22"/>
          <w:lang w:val="lt-LT"/>
        </w:rPr>
        <w:t>Antras žingsnis – 8 kartus;</w:t>
      </w:r>
    </w:p>
    <w:p w:rsidR="009A6523" w:rsidRDefault="009A6523" w:rsidP="00A73760">
      <w:pPr>
        <w:pStyle w:val="ListParagraph"/>
        <w:numPr>
          <w:ilvl w:val="0"/>
          <w:numId w:val="5"/>
        </w:numPr>
        <w:tabs>
          <w:tab w:val="left" w:pos="284"/>
        </w:tabs>
        <w:ind w:left="504" w:hanging="357"/>
        <w:contextualSpacing w:val="0"/>
        <w:jc w:val="both"/>
        <w:rPr>
          <w:rFonts w:asciiTheme="minorHAnsi" w:hAnsiTheme="minorHAnsi" w:cstheme="minorHAnsi"/>
          <w:sz w:val="22"/>
          <w:lang w:val="lt-LT"/>
        </w:rPr>
      </w:pPr>
      <w:r>
        <w:rPr>
          <w:rFonts w:asciiTheme="minorHAnsi" w:hAnsiTheme="minorHAnsi" w:cstheme="minorHAnsi"/>
          <w:sz w:val="22"/>
          <w:lang w:val="lt-LT"/>
        </w:rPr>
        <w:t>Įveikiame kartu – 6 kartus;</w:t>
      </w:r>
    </w:p>
    <w:p w:rsidR="009A6523" w:rsidRDefault="009A6523" w:rsidP="00A73760">
      <w:pPr>
        <w:pStyle w:val="ListParagraph"/>
        <w:numPr>
          <w:ilvl w:val="0"/>
          <w:numId w:val="5"/>
        </w:numPr>
        <w:tabs>
          <w:tab w:val="left" w:pos="284"/>
        </w:tabs>
        <w:ind w:left="504" w:hanging="357"/>
        <w:contextualSpacing w:val="0"/>
        <w:jc w:val="both"/>
        <w:rPr>
          <w:rFonts w:asciiTheme="minorHAnsi" w:hAnsiTheme="minorHAnsi" w:cstheme="minorHAnsi"/>
          <w:sz w:val="22"/>
          <w:lang w:val="lt-LT"/>
        </w:rPr>
      </w:pPr>
      <w:r>
        <w:rPr>
          <w:rFonts w:asciiTheme="minorHAnsi" w:hAnsiTheme="minorHAnsi" w:cstheme="minorHAnsi"/>
          <w:sz w:val="22"/>
          <w:lang w:val="lt-LT"/>
        </w:rPr>
        <w:t>Olweus – 4 kartus;</w:t>
      </w:r>
    </w:p>
    <w:p w:rsidR="009A6523" w:rsidRDefault="009A6523" w:rsidP="00A73760">
      <w:pPr>
        <w:pStyle w:val="ListParagraph"/>
        <w:numPr>
          <w:ilvl w:val="0"/>
          <w:numId w:val="5"/>
        </w:numPr>
        <w:tabs>
          <w:tab w:val="left" w:pos="284"/>
        </w:tabs>
        <w:ind w:left="504" w:hanging="357"/>
        <w:contextualSpacing w:val="0"/>
        <w:jc w:val="both"/>
        <w:rPr>
          <w:rFonts w:asciiTheme="minorHAnsi" w:hAnsiTheme="minorHAnsi" w:cstheme="minorHAnsi"/>
          <w:sz w:val="22"/>
          <w:lang w:val="lt-LT"/>
        </w:rPr>
      </w:pPr>
      <w:r>
        <w:rPr>
          <w:rFonts w:asciiTheme="minorHAnsi" w:hAnsiTheme="minorHAnsi" w:cstheme="minorHAnsi"/>
          <w:sz w:val="22"/>
          <w:lang w:val="lt-LT"/>
        </w:rPr>
        <w:t>Lions Quest – 3 kartus;</w:t>
      </w:r>
    </w:p>
    <w:p w:rsidR="009A6523" w:rsidRDefault="009A6523" w:rsidP="009A6523">
      <w:pPr>
        <w:pStyle w:val="ListParagraph"/>
        <w:numPr>
          <w:ilvl w:val="0"/>
          <w:numId w:val="5"/>
        </w:numPr>
        <w:tabs>
          <w:tab w:val="left" w:pos="284"/>
        </w:tabs>
        <w:spacing w:after="80"/>
        <w:jc w:val="both"/>
        <w:rPr>
          <w:rFonts w:asciiTheme="minorHAnsi" w:hAnsiTheme="minorHAnsi" w:cstheme="minorHAnsi"/>
          <w:sz w:val="22"/>
          <w:lang w:val="lt-LT"/>
        </w:rPr>
      </w:pPr>
      <w:r>
        <w:rPr>
          <w:rFonts w:asciiTheme="minorHAnsi" w:hAnsiTheme="minorHAnsi" w:cstheme="minorHAnsi"/>
          <w:sz w:val="22"/>
          <w:lang w:val="lt-LT"/>
        </w:rPr>
        <w:t>Kimochi – 2 kartus.</w:t>
      </w:r>
    </w:p>
    <w:p w:rsidR="009A6523" w:rsidRPr="009A6523" w:rsidRDefault="009A6523" w:rsidP="009A6523">
      <w:pPr>
        <w:tabs>
          <w:tab w:val="left" w:pos="284"/>
        </w:tabs>
        <w:spacing w:after="80"/>
        <w:jc w:val="both"/>
        <w:rPr>
          <w:rFonts w:asciiTheme="minorHAnsi" w:hAnsiTheme="minorHAnsi" w:cstheme="minorHAnsi"/>
          <w:sz w:val="22"/>
          <w:lang w:val="lt-LT"/>
        </w:rPr>
      </w:pPr>
      <w:r>
        <w:rPr>
          <w:rFonts w:asciiTheme="minorHAnsi" w:hAnsiTheme="minorHAnsi" w:cstheme="minorHAnsi"/>
          <w:sz w:val="22"/>
          <w:lang w:val="lt-LT"/>
        </w:rPr>
        <w:t>Apklausa taip pat atskleidė, kad pedagogai kartais neskiria, kas yra vienkartinė akcija, o kas - tęstinės programos. Pvz. veiksmo savaitė „Be patyčių“ įvardinama kaip programa.</w:t>
      </w:r>
    </w:p>
    <w:p w:rsidR="00537A0C" w:rsidRPr="009A6523" w:rsidRDefault="009A6523" w:rsidP="00BC623C">
      <w:pPr>
        <w:spacing w:after="80"/>
        <w:jc w:val="both"/>
        <w:rPr>
          <w:rFonts w:asciiTheme="minorHAnsi" w:hAnsiTheme="minorHAnsi" w:cstheme="minorHAnsi"/>
          <w:sz w:val="20"/>
          <w:lang w:val="lt-LT"/>
        </w:rPr>
      </w:pPr>
      <w:r w:rsidRPr="009A6523">
        <w:rPr>
          <w:rFonts w:asciiTheme="minorHAnsi" w:hAnsiTheme="minorHAnsi" w:cstheme="minorHAnsi"/>
          <w:sz w:val="20"/>
          <w:lang w:val="lt-LT"/>
        </w:rPr>
        <w:t>(Pastaba: 2016-2017 m.m. atliktas t</w:t>
      </w:r>
      <w:r w:rsidR="00236EC5" w:rsidRPr="009A6523">
        <w:rPr>
          <w:rFonts w:asciiTheme="minorHAnsi" w:hAnsiTheme="minorHAnsi" w:cstheme="minorHAnsi"/>
          <w:sz w:val="20"/>
          <w:lang w:val="lt-LT"/>
        </w:rPr>
        <w:t>yrimas parodė, kad net 90,2 proc. vaikų  iki programos „Zipio draugai“ nėra dalyvavę jokioje  smurto ir patyčių prevencijos / emocinių gebėjimų ugdymo programoje.</w:t>
      </w:r>
      <w:r w:rsidRPr="009A6523">
        <w:rPr>
          <w:rFonts w:asciiTheme="minorHAnsi" w:hAnsiTheme="minorHAnsi" w:cstheme="minorHAnsi"/>
          <w:sz w:val="20"/>
          <w:lang w:val="lt-LT"/>
        </w:rPr>
        <w:t>)</w:t>
      </w:r>
    </w:p>
    <w:p w:rsidR="00236EC5" w:rsidRDefault="00236EC5" w:rsidP="00633A15">
      <w:pPr>
        <w:spacing w:line="180" w:lineRule="exact"/>
        <w:jc w:val="both"/>
        <w:rPr>
          <w:rFonts w:asciiTheme="minorHAnsi" w:hAnsiTheme="minorHAnsi" w:cstheme="minorHAnsi"/>
          <w:sz w:val="22"/>
          <w:lang w:val="lt-LT"/>
        </w:rPr>
      </w:pPr>
    </w:p>
    <w:p w:rsidR="00236EC5" w:rsidRPr="00D503C0" w:rsidRDefault="00236EC5" w:rsidP="00633A15">
      <w:pPr>
        <w:pStyle w:val="Heading1"/>
        <w:ind w:firstLine="720"/>
        <w:jc w:val="both"/>
        <w:rPr>
          <w:rFonts w:asciiTheme="minorHAnsi" w:hAnsiTheme="minorHAnsi" w:cstheme="minorHAnsi"/>
          <w:sz w:val="22"/>
          <w:lang w:val="lt-LT"/>
        </w:rPr>
      </w:pPr>
      <w:r>
        <w:rPr>
          <w:rFonts w:asciiTheme="minorHAnsi" w:hAnsiTheme="minorHAnsi" w:cstheme="minorHAnsi"/>
          <w:sz w:val="22"/>
          <w:lang w:val="lt-LT"/>
        </w:rPr>
        <w:t xml:space="preserve">Programos poveikis   </w:t>
      </w:r>
    </w:p>
    <w:p w:rsidR="00236EC5" w:rsidRDefault="008D0313" w:rsidP="003276DC">
      <w:pPr>
        <w:spacing w:after="80"/>
        <w:jc w:val="both"/>
        <w:rPr>
          <w:rFonts w:asciiTheme="minorHAnsi" w:hAnsiTheme="minorHAnsi" w:cstheme="minorHAnsi"/>
          <w:sz w:val="22"/>
          <w:lang w:val="lt-LT"/>
        </w:rPr>
      </w:pPr>
      <w:r>
        <w:rPr>
          <w:rFonts w:asciiTheme="minorHAnsi" w:hAnsiTheme="minorHAnsi" w:cstheme="minorHAnsi"/>
          <w:sz w:val="22"/>
          <w:lang w:val="lt-LT"/>
        </w:rPr>
        <w:t xml:space="preserve">73 proc. pedagogų mano, kad programa buvo naudinga daugeliui grupės vaikų, o 65,6 proc. teigia kad programa buvo itin naudinga vaikams, turintiems emocinių ir elgesio problemų. </w:t>
      </w:r>
    </w:p>
    <w:p w:rsidR="00236EC5" w:rsidRPr="00BF0881" w:rsidRDefault="003276DC" w:rsidP="00BF0881">
      <w:pPr>
        <w:jc w:val="both"/>
        <w:rPr>
          <w:rFonts w:asciiTheme="minorHAnsi" w:hAnsiTheme="minorHAnsi" w:cstheme="minorHAnsi"/>
          <w:i/>
          <w:sz w:val="22"/>
          <w:lang w:val="lt-LT"/>
        </w:rPr>
      </w:pPr>
      <w:r w:rsidRPr="00BF0881">
        <w:rPr>
          <w:rFonts w:asciiTheme="minorHAnsi" w:hAnsiTheme="minorHAnsi" w:cstheme="minorHAnsi"/>
          <w:i/>
          <w:sz w:val="22"/>
          <w:lang w:val="lt-LT"/>
        </w:rPr>
        <w:t>Respondentai rašė</w:t>
      </w:r>
      <w:r w:rsidR="00BF0881" w:rsidRPr="00BF0881">
        <w:rPr>
          <w:rFonts w:asciiTheme="minorHAnsi" w:hAnsiTheme="minorHAnsi" w:cstheme="minorHAnsi"/>
          <w:i/>
          <w:sz w:val="22"/>
          <w:lang w:val="lt-LT"/>
        </w:rPr>
        <w:t>,</w:t>
      </w:r>
      <w:r w:rsidR="00BF0881">
        <w:rPr>
          <w:rFonts w:asciiTheme="minorHAnsi" w:hAnsiTheme="minorHAnsi" w:cstheme="minorHAnsi"/>
          <w:i/>
          <w:sz w:val="22"/>
          <w:lang w:val="lt-LT"/>
        </w:rPr>
        <w:t xml:space="preserve"> pastebėję </w:t>
      </w:r>
      <w:r w:rsidR="004D10B0">
        <w:rPr>
          <w:rFonts w:asciiTheme="minorHAnsi" w:hAnsiTheme="minorHAnsi" w:cstheme="minorHAnsi"/>
          <w:i/>
          <w:sz w:val="22"/>
          <w:lang w:val="lt-LT"/>
        </w:rPr>
        <w:t xml:space="preserve">vaikų elgsenoje </w:t>
      </w:r>
      <w:r w:rsidR="00BF0881">
        <w:rPr>
          <w:rFonts w:asciiTheme="minorHAnsi" w:hAnsiTheme="minorHAnsi" w:cstheme="minorHAnsi"/>
          <w:i/>
          <w:sz w:val="22"/>
          <w:lang w:val="lt-LT"/>
        </w:rPr>
        <w:t>jiems priimtinus poky</w:t>
      </w:r>
      <w:r w:rsidR="00BF0881" w:rsidRPr="00BF0881">
        <w:rPr>
          <w:rFonts w:asciiTheme="minorHAnsi" w:hAnsiTheme="minorHAnsi" w:cstheme="minorHAnsi"/>
          <w:i/>
          <w:sz w:val="22"/>
          <w:lang w:val="lt-LT"/>
        </w:rPr>
        <w:t>čius</w:t>
      </w:r>
      <w:r w:rsidRPr="00BF0881">
        <w:rPr>
          <w:rFonts w:asciiTheme="minorHAnsi" w:hAnsiTheme="minorHAnsi" w:cstheme="minorHAnsi"/>
          <w:i/>
          <w:sz w:val="22"/>
          <w:lang w:val="lt-LT"/>
        </w:rPr>
        <w:t>:</w:t>
      </w:r>
    </w:p>
    <w:p w:rsidR="003276DC" w:rsidRPr="008D0313" w:rsidRDefault="003276DC" w:rsidP="00BF0881">
      <w:pPr>
        <w:spacing w:after="40"/>
        <w:ind w:left="284"/>
        <w:jc w:val="both"/>
        <w:rPr>
          <w:rFonts w:asciiTheme="minorHAnsi" w:hAnsiTheme="minorHAnsi" w:cstheme="minorHAnsi"/>
          <w:sz w:val="22"/>
          <w:lang w:val="lt-LT"/>
        </w:rPr>
      </w:pPr>
      <w:r>
        <w:rPr>
          <w:rFonts w:asciiTheme="minorHAnsi" w:hAnsiTheme="minorHAnsi" w:cstheme="minorHAnsi"/>
          <w:sz w:val="22"/>
          <w:lang w:val="lt-LT"/>
        </w:rPr>
        <w:t>„</w:t>
      </w:r>
      <w:r w:rsidR="008D0313" w:rsidRPr="008D0313">
        <w:rPr>
          <w:rFonts w:asciiTheme="minorHAnsi" w:hAnsiTheme="minorHAnsi" w:cstheme="minorHAnsi"/>
          <w:sz w:val="22"/>
          <w:lang w:val="lt-LT"/>
        </w:rPr>
        <w:t>Mergaitė su labai sudėtinga nuotaikų kaita, bet per šiuos užsiėmimus ji noriai dalyvaudavo diskusijose, ypatingai mėgsta situacijas ir nebūdavo kaprizų</w:t>
      </w:r>
    </w:p>
    <w:p w:rsidR="00236EC5" w:rsidRPr="008D0313" w:rsidRDefault="003276DC" w:rsidP="00BF0881">
      <w:pPr>
        <w:spacing w:after="40"/>
        <w:ind w:left="284"/>
        <w:jc w:val="both"/>
        <w:rPr>
          <w:rFonts w:asciiTheme="minorHAnsi" w:hAnsiTheme="minorHAnsi" w:cstheme="minorHAnsi"/>
          <w:sz w:val="22"/>
          <w:lang w:val="lt-LT"/>
        </w:rPr>
      </w:pPr>
      <w:r>
        <w:rPr>
          <w:rFonts w:asciiTheme="minorHAnsi" w:hAnsiTheme="minorHAnsi" w:cstheme="minorHAnsi"/>
          <w:sz w:val="22"/>
          <w:lang w:val="lt-LT"/>
        </w:rPr>
        <w:t>„</w:t>
      </w:r>
      <w:r w:rsidR="008D0313" w:rsidRPr="008D0313">
        <w:rPr>
          <w:rFonts w:asciiTheme="minorHAnsi" w:hAnsiTheme="minorHAnsi" w:cstheme="minorHAnsi"/>
          <w:sz w:val="22"/>
          <w:lang w:val="lt-LT"/>
        </w:rPr>
        <w:t>Berniukas kuris turi elgesio sutrikimų ir jam sunku susikaupti, noriai dalyvavo veikloje, atrodo neklauso, žaidžia, bet visada kelia ranką, turi atsakymą į užduodamą klausimą“</w:t>
      </w:r>
    </w:p>
    <w:p w:rsidR="008D0313" w:rsidRDefault="003276DC" w:rsidP="00BF0881">
      <w:pPr>
        <w:spacing w:after="40"/>
        <w:ind w:left="284"/>
        <w:jc w:val="both"/>
        <w:rPr>
          <w:rFonts w:asciiTheme="minorHAnsi" w:hAnsiTheme="minorHAnsi" w:cstheme="minorHAnsi"/>
          <w:sz w:val="22"/>
          <w:lang w:val="lt-LT"/>
        </w:rPr>
      </w:pPr>
      <w:r>
        <w:rPr>
          <w:rFonts w:asciiTheme="minorHAnsi" w:hAnsiTheme="minorHAnsi" w:cstheme="minorHAnsi"/>
          <w:sz w:val="22"/>
          <w:lang w:val="lt-LT"/>
        </w:rPr>
        <w:t>„</w:t>
      </w:r>
      <w:r w:rsidR="008D0313" w:rsidRPr="008D0313">
        <w:rPr>
          <w:rFonts w:asciiTheme="minorHAnsi" w:hAnsiTheme="minorHAnsi" w:cstheme="minorHAnsi"/>
          <w:sz w:val="22"/>
          <w:lang w:val="lt-LT"/>
        </w:rPr>
        <w:t>Vaikai suprato taisyklės. Man ir jos labai palengvino darbą. Vaikai tapo ramesni. Išmoko nebijoti reikšti mintis.</w:t>
      </w:r>
      <w:r w:rsidR="008D0313">
        <w:rPr>
          <w:rFonts w:asciiTheme="minorHAnsi" w:hAnsiTheme="minorHAnsi" w:cstheme="minorHAnsi"/>
          <w:sz w:val="22"/>
          <w:lang w:val="lt-LT"/>
        </w:rPr>
        <w:t>“</w:t>
      </w:r>
    </w:p>
    <w:p w:rsidR="008D0313" w:rsidRDefault="008D0313" w:rsidP="00BF0881">
      <w:pPr>
        <w:spacing w:after="40"/>
        <w:ind w:left="284"/>
        <w:jc w:val="both"/>
        <w:rPr>
          <w:rFonts w:asciiTheme="minorHAnsi" w:hAnsiTheme="minorHAnsi" w:cstheme="minorHAnsi"/>
          <w:sz w:val="22"/>
          <w:lang w:val="lt-LT"/>
        </w:rPr>
      </w:pPr>
      <w:r>
        <w:rPr>
          <w:rFonts w:asciiTheme="minorHAnsi" w:hAnsiTheme="minorHAnsi" w:cstheme="minorHAnsi"/>
          <w:sz w:val="22"/>
          <w:lang w:val="lt-LT"/>
        </w:rPr>
        <w:t>„</w:t>
      </w:r>
      <w:r w:rsidRPr="008D0313">
        <w:rPr>
          <w:rFonts w:asciiTheme="minorHAnsi" w:hAnsiTheme="minorHAnsi" w:cstheme="minorHAnsi"/>
          <w:sz w:val="22"/>
          <w:lang w:val="lt-LT"/>
        </w:rPr>
        <w:t>Dauguma prisimindavo Zipi ir stengėsi valdyti emocijas, prieš įžeidžiant draugą prisimindavo,</w:t>
      </w:r>
      <w:r>
        <w:rPr>
          <w:rFonts w:asciiTheme="minorHAnsi" w:hAnsiTheme="minorHAnsi" w:cstheme="minorHAnsi"/>
          <w:sz w:val="22"/>
          <w:lang w:val="lt-LT"/>
        </w:rPr>
        <w:t xml:space="preserve"> </w:t>
      </w:r>
      <w:r w:rsidRPr="008D0313">
        <w:rPr>
          <w:rFonts w:asciiTheme="minorHAnsi" w:hAnsiTheme="minorHAnsi" w:cstheme="minorHAnsi"/>
          <w:sz w:val="22"/>
          <w:lang w:val="lt-LT"/>
        </w:rPr>
        <w:t>kad tai nėra gerai. Išmoko pažinti savo bei kitų jausmus, į juos reaguoti, padėti kitam. Turintiems elgesio problemų buvo pravartu,</w:t>
      </w:r>
      <w:r>
        <w:rPr>
          <w:rFonts w:asciiTheme="minorHAnsi" w:hAnsiTheme="minorHAnsi" w:cstheme="minorHAnsi"/>
          <w:sz w:val="22"/>
          <w:lang w:val="lt-LT"/>
        </w:rPr>
        <w:t xml:space="preserve"> </w:t>
      </w:r>
      <w:r w:rsidRPr="008D0313">
        <w:rPr>
          <w:rFonts w:asciiTheme="minorHAnsi" w:hAnsiTheme="minorHAnsi" w:cstheme="minorHAnsi"/>
          <w:sz w:val="22"/>
          <w:lang w:val="lt-LT"/>
        </w:rPr>
        <w:t>kadangi dažnai prisimindavo kas gerai,</w:t>
      </w:r>
      <w:r>
        <w:rPr>
          <w:rFonts w:asciiTheme="minorHAnsi" w:hAnsiTheme="minorHAnsi" w:cstheme="minorHAnsi"/>
          <w:sz w:val="22"/>
          <w:lang w:val="lt-LT"/>
        </w:rPr>
        <w:t xml:space="preserve"> </w:t>
      </w:r>
      <w:r w:rsidRPr="008D0313">
        <w:rPr>
          <w:rFonts w:asciiTheme="minorHAnsi" w:hAnsiTheme="minorHAnsi" w:cstheme="minorHAnsi"/>
          <w:sz w:val="22"/>
          <w:lang w:val="lt-LT"/>
        </w:rPr>
        <w:t>o kas nėra tinkama.</w:t>
      </w:r>
      <w:r w:rsidR="000B7386">
        <w:rPr>
          <w:rFonts w:asciiTheme="minorHAnsi" w:hAnsiTheme="minorHAnsi" w:cstheme="minorHAnsi"/>
          <w:sz w:val="22"/>
          <w:lang w:val="lt-LT"/>
        </w:rPr>
        <w:t>“</w:t>
      </w:r>
    </w:p>
    <w:p w:rsidR="008D0313" w:rsidRDefault="008D0313" w:rsidP="00BF0881">
      <w:pPr>
        <w:spacing w:after="40"/>
        <w:ind w:left="284"/>
        <w:jc w:val="both"/>
        <w:rPr>
          <w:rFonts w:asciiTheme="minorHAnsi" w:hAnsiTheme="minorHAnsi" w:cstheme="minorHAnsi"/>
          <w:sz w:val="22"/>
          <w:lang w:val="lt-LT"/>
        </w:rPr>
      </w:pPr>
      <w:r>
        <w:rPr>
          <w:rFonts w:asciiTheme="minorHAnsi" w:hAnsiTheme="minorHAnsi" w:cstheme="minorHAnsi"/>
          <w:sz w:val="22"/>
          <w:lang w:val="lt-LT"/>
        </w:rPr>
        <w:t>„</w:t>
      </w:r>
      <w:r w:rsidRPr="008D0313">
        <w:rPr>
          <w:rFonts w:asciiTheme="minorHAnsi" w:hAnsiTheme="minorHAnsi" w:cstheme="minorHAnsi"/>
          <w:sz w:val="22"/>
          <w:lang w:val="lt-LT"/>
        </w:rPr>
        <w:t>Išmoko valdyti emocijas, susitaikymo su draugu būdus, pagalbos draugui būdus</w:t>
      </w:r>
      <w:r>
        <w:rPr>
          <w:rFonts w:asciiTheme="minorHAnsi" w:hAnsiTheme="minorHAnsi" w:cstheme="minorHAnsi"/>
          <w:sz w:val="22"/>
          <w:lang w:val="lt-LT"/>
        </w:rPr>
        <w:t>.“</w:t>
      </w:r>
    </w:p>
    <w:p w:rsidR="008D0313" w:rsidRPr="00253BF4" w:rsidRDefault="000B7386" w:rsidP="00BF0881">
      <w:pPr>
        <w:spacing w:after="40"/>
        <w:ind w:left="284"/>
        <w:jc w:val="both"/>
        <w:rPr>
          <w:rFonts w:asciiTheme="minorHAnsi" w:hAnsiTheme="minorHAnsi" w:cstheme="minorHAnsi"/>
          <w:sz w:val="22"/>
          <w:lang w:val="lt-LT"/>
        </w:rPr>
      </w:pPr>
      <w:r>
        <w:rPr>
          <w:rFonts w:asciiTheme="minorHAnsi" w:hAnsiTheme="minorHAnsi" w:cstheme="minorHAnsi"/>
          <w:sz w:val="22"/>
          <w:lang w:val="lt-LT"/>
        </w:rPr>
        <w:t>„</w:t>
      </w:r>
      <w:r w:rsidR="00253BF4" w:rsidRPr="00253BF4">
        <w:rPr>
          <w:rFonts w:asciiTheme="minorHAnsi" w:hAnsiTheme="minorHAnsi" w:cstheme="minorHAnsi"/>
          <w:sz w:val="22"/>
          <w:lang w:val="lt-LT"/>
        </w:rPr>
        <w:t>Grupėje yra vaikas sunkiai valdantis emocijas, pradžioje neidavo į valandėles, bet laikui bėgant įsijungė pats, netgi norėjo draugauti su Zipiu, jam dar sunku valdyti emocijas, bet pradžia jau yra.</w:t>
      </w:r>
      <w:r>
        <w:rPr>
          <w:rFonts w:asciiTheme="minorHAnsi" w:hAnsiTheme="minorHAnsi" w:cstheme="minorHAnsi"/>
          <w:sz w:val="22"/>
          <w:lang w:val="lt-LT"/>
        </w:rPr>
        <w:t>“</w:t>
      </w:r>
    </w:p>
    <w:p w:rsidR="00253BF4" w:rsidRPr="00253BF4" w:rsidRDefault="000B7386" w:rsidP="00BF0881">
      <w:pPr>
        <w:spacing w:after="40"/>
        <w:ind w:left="284"/>
        <w:jc w:val="both"/>
        <w:rPr>
          <w:rFonts w:asciiTheme="minorHAnsi" w:hAnsiTheme="minorHAnsi" w:cstheme="minorHAnsi"/>
          <w:sz w:val="22"/>
          <w:lang w:val="lt-LT"/>
        </w:rPr>
      </w:pPr>
      <w:r>
        <w:rPr>
          <w:rFonts w:asciiTheme="minorHAnsi" w:hAnsiTheme="minorHAnsi" w:cstheme="minorHAnsi"/>
          <w:sz w:val="22"/>
          <w:lang w:val="lt-LT"/>
        </w:rPr>
        <w:t>„</w:t>
      </w:r>
      <w:r w:rsidR="00253BF4" w:rsidRPr="00253BF4">
        <w:rPr>
          <w:rFonts w:asciiTheme="minorHAnsi" w:hAnsiTheme="minorHAnsi" w:cstheme="minorHAnsi"/>
          <w:sz w:val="22"/>
          <w:lang w:val="lt-LT"/>
        </w:rPr>
        <w:t xml:space="preserve">Ji </w:t>
      </w:r>
      <w:r>
        <w:rPr>
          <w:rFonts w:asciiTheme="minorHAnsi" w:hAnsiTheme="minorHAnsi" w:cstheme="minorHAnsi"/>
          <w:sz w:val="22"/>
          <w:lang w:val="lt-LT"/>
        </w:rPr>
        <w:t>(</w:t>
      </w:r>
      <w:r w:rsidRPr="000B7386">
        <w:rPr>
          <w:rFonts w:asciiTheme="minorHAnsi" w:hAnsiTheme="minorHAnsi" w:cstheme="minorHAnsi"/>
          <w:i/>
          <w:sz w:val="22"/>
          <w:lang w:val="lt-LT"/>
        </w:rPr>
        <w:t>programa</w:t>
      </w:r>
      <w:r>
        <w:rPr>
          <w:rFonts w:asciiTheme="minorHAnsi" w:hAnsiTheme="minorHAnsi" w:cstheme="minorHAnsi"/>
          <w:sz w:val="22"/>
          <w:lang w:val="lt-LT"/>
        </w:rPr>
        <w:t xml:space="preserve">) </w:t>
      </w:r>
      <w:r w:rsidR="00253BF4" w:rsidRPr="00253BF4">
        <w:rPr>
          <w:rFonts w:asciiTheme="minorHAnsi" w:hAnsiTheme="minorHAnsi" w:cstheme="minorHAnsi"/>
          <w:sz w:val="22"/>
          <w:lang w:val="lt-LT"/>
        </w:rPr>
        <w:t>padėjo geriau pažinti vaikus, nes vaikai daug dažniau atvirauja ne tik su manim, bet ir su draugais.</w:t>
      </w:r>
      <w:r>
        <w:rPr>
          <w:rFonts w:asciiTheme="minorHAnsi" w:hAnsiTheme="minorHAnsi" w:cstheme="minorHAnsi"/>
          <w:sz w:val="22"/>
          <w:lang w:val="lt-LT"/>
        </w:rPr>
        <w:t xml:space="preserve"> </w:t>
      </w:r>
      <w:r w:rsidR="00253BF4" w:rsidRPr="00253BF4">
        <w:rPr>
          <w:rFonts w:asciiTheme="minorHAnsi" w:hAnsiTheme="minorHAnsi" w:cstheme="minorHAnsi"/>
          <w:sz w:val="22"/>
          <w:lang w:val="lt-LT"/>
        </w:rPr>
        <w:t>Apie esamas problemas atviriau šnekėti pradėjo ir tėvai, nes vaikai užduoda daug daugiau jiems klausimų, gal ir ne labai malonių. dabar rečiau bėga skųstis, o moko vienas kitą, kaip reikia nusiraminti ir priimti teisingą sprendimą.</w:t>
      </w:r>
      <w:r>
        <w:rPr>
          <w:rFonts w:asciiTheme="minorHAnsi" w:hAnsiTheme="minorHAnsi" w:cstheme="minorHAnsi"/>
          <w:sz w:val="22"/>
          <w:lang w:val="lt-LT"/>
        </w:rPr>
        <w:t>“</w:t>
      </w:r>
    </w:p>
    <w:p w:rsidR="00BF0881" w:rsidRDefault="000B7386" w:rsidP="00236EC5">
      <w:pPr>
        <w:spacing w:after="80"/>
        <w:jc w:val="both"/>
        <w:rPr>
          <w:rFonts w:asciiTheme="minorHAnsi" w:hAnsiTheme="minorHAnsi" w:cstheme="minorHAnsi"/>
          <w:sz w:val="22"/>
          <w:lang w:val="lt-LT"/>
        </w:rPr>
      </w:pPr>
      <w:r>
        <w:rPr>
          <w:rFonts w:asciiTheme="minorHAnsi" w:hAnsiTheme="minorHAnsi" w:cstheme="minorHAnsi"/>
          <w:sz w:val="22"/>
          <w:lang w:val="lt-LT"/>
        </w:rPr>
        <w:lastRenderedPageBreak/>
        <w:t>Pedagogai</w:t>
      </w:r>
      <w:r w:rsidR="00BF0881">
        <w:rPr>
          <w:rFonts w:asciiTheme="minorHAnsi" w:hAnsiTheme="minorHAnsi" w:cstheme="minorHAnsi"/>
          <w:sz w:val="22"/>
          <w:lang w:val="lt-LT"/>
        </w:rPr>
        <w:t xml:space="preserve"> teigia, kad dalyvaudamas programoje </w:t>
      </w:r>
      <w:r w:rsidR="00BF0881" w:rsidRPr="00BF0881">
        <w:rPr>
          <w:rFonts w:asciiTheme="minorHAnsi" w:hAnsiTheme="minorHAnsi" w:cstheme="minorHAnsi"/>
          <w:sz w:val="22"/>
          <w:lang w:val="lt-LT"/>
        </w:rPr>
        <w:t>vaikas tapo</w:t>
      </w:r>
      <w:r w:rsidR="00BF0881">
        <w:rPr>
          <w:rFonts w:asciiTheme="minorHAnsi" w:hAnsiTheme="minorHAnsi" w:cstheme="minorHAnsi"/>
          <w:sz w:val="22"/>
          <w:lang w:val="lt-LT"/>
        </w:rPr>
        <w:t xml:space="preserve"> –</w:t>
      </w:r>
    </w:p>
    <w:tbl>
      <w:tblPr>
        <w:tblStyle w:val="TableGrid"/>
        <w:tblW w:w="9639" w:type="dxa"/>
        <w:tblInd w:w="137" w:type="dxa"/>
        <w:tblLayout w:type="fixed"/>
        <w:tblLook w:val="04A0" w:firstRow="1" w:lastRow="0" w:firstColumn="1" w:lastColumn="0" w:noHBand="0" w:noVBand="1"/>
      </w:tblPr>
      <w:tblGrid>
        <w:gridCol w:w="6521"/>
        <w:gridCol w:w="1039"/>
        <w:gridCol w:w="1039"/>
        <w:gridCol w:w="1040"/>
      </w:tblGrid>
      <w:tr w:rsidR="00C55487" w:rsidRPr="00FA2A45" w:rsidTr="001B08CC">
        <w:tc>
          <w:tcPr>
            <w:tcW w:w="6521" w:type="dxa"/>
          </w:tcPr>
          <w:p w:rsidR="00C55487" w:rsidRPr="00BF0881" w:rsidRDefault="00C55487" w:rsidP="00BF0881">
            <w:pPr>
              <w:ind w:left="28"/>
              <w:jc w:val="both"/>
              <w:rPr>
                <w:rFonts w:asciiTheme="minorHAnsi" w:hAnsiTheme="minorHAnsi" w:cstheme="minorHAnsi"/>
                <w:sz w:val="22"/>
                <w:lang w:val="lt-LT"/>
              </w:rPr>
            </w:pPr>
          </w:p>
        </w:tc>
        <w:tc>
          <w:tcPr>
            <w:tcW w:w="1039" w:type="dxa"/>
            <w:vAlign w:val="center"/>
          </w:tcPr>
          <w:p w:rsidR="00C55487" w:rsidRPr="00C55487" w:rsidRDefault="00C55487" w:rsidP="00C55487">
            <w:pPr>
              <w:ind w:left="-31"/>
              <w:jc w:val="center"/>
              <w:rPr>
                <w:rFonts w:asciiTheme="minorHAnsi" w:hAnsiTheme="minorHAnsi" w:cstheme="minorHAnsi"/>
                <w:sz w:val="20"/>
                <w:lang w:val="lt-LT"/>
              </w:rPr>
            </w:pPr>
            <w:r w:rsidRPr="00C55487">
              <w:rPr>
                <w:rFonts w:asciiTheme="minorHAnsi" w:hAnsiTheme="minorHAnsi" w:cstheme="minorHAnsi"/>
                <w:sz w:val="20"/>
                <w:lang w:val="lt-LT"/>
              </w:rPr>
              <w:t>Sutinku</w:t>
            </w:r>
          </w:p>
        </w:tc>
        <w:tc>
          <w:tcPr>
            <w:tcW w:w="1039" w:type="dxa"/>
            <w:vAlign w:val="center"/>
          </w:tcPr>
          <w:p w:rsidR="00C55487" w:rsidRPr="00C55487" w:rsidRDefault="00C55487" w:rsidP="00C55487">
            <w:pPr>
              <w:ind w:left="-104"/>
              <w:jc w:val="center"/>
              <w:rPr>
                <w:rFonts w:asciiTheme="minorHAnsi" w:hAnsiTheme="minorHAnsi" w:cstheme="minorHAnsi"/>
                <w:sz w:val="20"/>
                <w:lang w:val="lt-LT"/>
              </w:rPr>
            </w:pPr>
            <w:r w:rsidRPr="00C55487">
              <w:rPr>
                <w:rFonts w:asciiTheme="minorHAnsi" w:hAnsiTheme="minorHAnsi" w:cstheme="minorHAnsi"/>
                <w:sz w:val="20"/>
                <w:lang w:val="lt-LT"/>
              </w:rPr>
              <w:t>Iš dalie sutinku</w:t>
            </w:r>
          </w:p>
        </w:tc>
        <w:tc>
          <w:tcPr>
            <w:tcW w:w="1040" w:type="dxa"/>
            <w:vAlign w:val="center"/>
          </w:tcPr>
          <w:p w:rsidR="00C55487" w:rsidRPr="00C55487" w:rsidRDefault="00C55487" w:rsidP="00C55487">
            <w:pPr>
              <w:ind w:left="-104"/>
              <w:jc w:val="center"/>
              <w:rPr>
                <w:rFonts w:asciiTheme="minorHAnsi" w:hAnsiTheme="minorHAnsi" w:cstheme="minorHAnsi"/>
                <w:sz w:val="20"/>
                <w:lang w:val="lt-LT"/>
              </w:rPr>
            </w:pPr>
            <w:r>
              <w:rPr>
                <w:rFonts w:asciiTheme="minorHAnsi" w:hAnsiTheme="minorHAnsi" w:cstheme="minorHAnsi"/>
                <w:sz w:val="20"/>
                <w:lang w:val="lt-LT"/>
              </w:rPr>
              <w:t>Visiškai nesutinku</w:t>
            </w:r>
          </w:p>
        </w:tc>
      </w:tr>
      <w:tr w:rsidR="00C55487" w:rsidRPr="00A73760" w:rsidTr="00A73760">
        <w:trPr>
          <w:trHeight w:val="113"/>
        </w:trPr>
        <w:tc>
          <w:tcPr>
            <w:tcW w:w="6521" w:type="dxa"/>
          </w:tcPr>
          <w:p w:rsidR="00C55487" w:rsidRPr="00A73760" w:rsidRDefault="00C55487" w:rsidP="00BF0881">
            <w:pPr>
              <w:ind w:left="28"/>
              <w:jc w:val="both"/>
              <w:rPr>
                <w:rFonts w:asciiTheme="minorHAnsi" w:hAnsiTheme="minorHAnsi" w:cstheme="minorHAnsi"/>
                <w:sz w:val="22"/>
                <w:szCs w:val="22"/>
                <w:lang w:val="lt-LT"/>
              </w:rPr>
            </w:pPr>
            <w:r w:rsidRPr="00A73760">
              <w:rPr>
                <w:rFonts w:asciiTheme="minorHAnsi" w:hAnsiTheme="minorHAnsi" w:cstheme="minorHAnsi"/>
                <w:sz w:val="22"/>
                <w:szCs w:val="22"/>
                <w:lang w:val="lt-LT"/>
              </w:rPr>
              <w:t>Programa padėjo vaikams geriau suprasti savo ir kitų jausmus</w:t>
            </w:r>
          </w:p>
        </w:tc>
        <w:tc>
          <w:tcPr>
            <w:tcW w:w="1039"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108</w:t>
            </w:r>
          </w:p>
        </w:tc>
        <w:tc>
          <w:tcPr>
            <w:tcW w:w="1039"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18</w:t>
            </w:r>
          </w:p>
        </w:tc>
        <w:tc>
          <w:tcPr>
            <w:tcW w:w="1040"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0</w:t>
            </w:r>
          </w:p>
        </w:tc>
      </w:tr>
      <w:tr w:rsidR="00C55487" w:rsidRPr="00A73760" w:rsidTr="00A73760">
        <w:trPr>
          <w:trHeight w:val="113"/>
        </w:trPr>
        <w:tc>
          <w:tcPr>
            <w:tcW w:w="6521" w:type="dxa"/>
          </w:tcPr>
          <w:p w:rsidR="00C55487" w:rsidRPr="00A73760" w:rsidRDefault="00C55487" w:rsidP="00BF0881">
            <w:pPr>
              <w:ind w:left="28"/>
              <w:jc w:val="both"/>
              <w:rPr>
                <w:rFonts w:asciiTheme="minorHAnsi" w:hAnsiTheme="minorHAnsi" w:cstheme="minorHAnsi"/>
                <w:sz w:val="22"/>
                <w:szCs w:val="22"/>
                <w:lang w:val="lt-LT"/>
              </w:rPr>
            </w:pPr>
            <w:r w:rsidRPr="00A73760">
              <w:rPr>
                <w:rFonts w:asciiTheme="minorHAnsi" w:hAnsiTheme="minorHAnsi" w:cstheme="minorHAnsi"/>
                <w:sz w:val="22"/>
                <w:szCs w:val="22"/>
                <w:lang w:val="lt-LT"/>
              </w:rPr>
              <w:t>Vaikai tapo tolerantiškesni / pakantesni vieni kitiems</w:t>
            </w:r>
          </w:p>
        </w:tc>
        <w:tc>
          <w:tcPr>
            <w:tcW w:w="1039"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84</w:t>
            </w:r>
          </w:p>
        </w:tc>
        <w:tc>
          <w:tcPr>
            <w:tcW w:w="1039"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39</w:t>
            </w:r>
          </w:p>
        </w:tc>
        <w:tc>
          <w:tcPr>
            <w:tcW w:w="1040"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0</w:t>
            </w:r>
          </w:p>
        </w:tc>
      </w:tr>
      <w:tr w:rsidR="00C55487" w:rsidRPr="00A73760" w:rsidTr="00A73760">
        <w:trPr>
          <w:trHeight w:val="113"/>
        </w:trPr>
        <w:tc>
          <w:tcPr>
            <w:tcW w:w="6521" w:type="dxa"/>
          </w:tcPr>
          <w:p w:rsidR="00C55487" w:rsidRPr="00A73760" w:rsidRDefault="00C55487" w:rsidP="00BF0881">
            <w:pPr>
              <w:ind w:left="28"/>
              <w:jc w:val="both"/>
              <w:rPr>
                <w:rFonts w:asciiTheme="minorHAnsi" w:hAnsiTheme="minorHAnsi" w:cstheme="minorHAnsi"/>
                <w:sz w:val="22"/>
                <w:szCs w:val="22"/>
                <w:lang w:val="lt-LT"/>
              </w:rPr>
            </w:pPr>
            <w:r w:rsidRPr="00A73760">
              <w:rPr>
                <w:rFonts w:asciiTheme="minorHAnsi" w:hAnsiTheme="minorHAnsi" w:cstheme="minorHAnsi"/>
                <w:sz w:val="22"/>
                <w:szCs w:val="22"/>
                <w:lang w:val="lt-LT"/>
              </w:rPr>
              <w:t>Vaikai sužinojo, ką galima daryti, jei kas nors prie tavęs priekabiauja</w:t>
            </w:r>
          </w:p>
        </w:tc>
        <w:tc>
          <w:tcPr>
            <w:tcW w:w="1039"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110</w:t>
            </w:r>
          </w:p>
        </w:tc>
        <w:tc>
          <w:tcPr>
            <w:tcW w:w="1039"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14</w:t>
            </w:r>
          </w:p>
        </w:tc>
        <w:tc>
          <w:tcPr>
            <w:tcW w:w="1040"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0</w:t>
            </w:r>
          </w:p>
        </w:tc>
      </w:tr>
      <w:tr w:rsidR="00C55487" w:rsidRPr="00A73760" w:rsidTr="00A73760">
        <w:trPr>
          <w:trHeight w:val="113"/>
        </w:trPr>
        <w:tc>
          <w:tcPr>
            <w:tcW w:w="6521" w:type="dxa"/>
          </w:tcPr>
          <w:p w:rsidR="00C55487" w:rsidRPr="00A73760" w:rsidRDefault="00C55487" w:rsidP="00BF0881">
            <w:pPr>
              <w:ind w:left="28"/>
              <w:jc w:val="both"/>
              <w:rPr>
                <w:rFonts w:asciiTheme="minorHAnsi" w:hAnsiTheme="minorHAnsi" w:cstheme="minorHAnsi"/>
                <w:sz w:val="22"/>
                <w:szCs w:val="22"/>
                <w:lang w:val="lt-LT"/>
              </w:rPr>
            </w:pPr>
            <w:r w:rsidRPr="00A73760">
              <w:rPr>
                <w:rFonts w:asciiTheme="minorHAnsi" w:hAnsiTheme="minorHAnsi" w:cstheme="minorHAnsi"/>
                <w:sz w:val="22"/>
                <w:szCs w:val="22"/>
                <w:lang w:val="lt-LT"/>
              </w:rPr>
              <w:t>Kilus konfliktams, vaikai randa įvairesnių jų sprendimo būdų</w:t>
            </w:r>
          </w:p>
        </w:tc>
        <w:tc>
          <w:tcPr>
            <w:tcW w:w="1039"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86</w:t>
            </w:r>
          </w:p>
        </w:tc>
        <w:tc>
          <w:tcPr>
            <w:tcW w:w="1039"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34</w:t>
            </w:r>
          </w:p>
        </w:tc>
        <w:tc>
          <w:tcPr>
            <w:tcW w:w="1040"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3</w:t>
            </w:r>
          </w:p>
        </w:tc>
      </w:tr>
      <w:tr w:rsidR="00C55487" w:rsidRPr="00A73760" w:rsidTr="00A73760">
        <w:trPr>
          <w:trHeight w:val="113"/>
        </w:trPr>
        <w:tc>
          <w:tcPr>
            <w:tcW w:w="6521" w:type="dxa"/>
          </w:tcPr>
          <w:p w:rsidR="00C55487" w:rsidRPr="00A73760" w:rsidRDefault="00C55487" w:rsidP="00BF0881">
            <w:pPr>
              <w:ind w:left="28"/>
              <w:jc w:val="both"/>
              <w:rPr>
                <w:rFonts w:asciiTheme="minorHAnsi" w:hAnsiTheme="minorHAnsi" w:cstheme="minorHAnsi"/>
                <w:sz w:val="22"/>
                <w:szCs w:val="22"/>
                <w:lang w:val="lt-LT"/>
              </w:rPr>
            </w:pPr>
            <w:r w:rsidRPr="00A73760">
              <w:rPr>
                <w:rFonts w:asciiTheme="minorHAnsi" w:hAnsiTheme="minorHAnsi" w:cstheme="minorHAnsi"/>
                <w:sz w:val="22"/>
                <w:szCs w:val="22"/>
                <w:lang w:val="lt-LT"/>
              </w:rPr>
              <w:t>Vaikai dažniau atsiprašo, netinkamai pasielgę</w:t>
            </w:r>
          </w:p>
        </w:tc>
        <w:tc>
          <w:tcPr>
            <w:tcW w:w="1039"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105</w:t>
            </w:r>
          </w:p>
        </w:tc>
        <w:tc>
          <w:tcPr>
            <w:tcW w:w="1039"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19</w:t>
            </w:r>
          </w:p>
        </w:tc>
        <w:tc>
          <w:tcPr>
            <w:tcW w:w="1040" w:type="dxa"/>
            <w:vAlign w:val="center"/>
          </w:tcPr>
          <w:p w:rsidR="00C55487" w:rsidRPr="00A73760" w:rsidRDefault="00C55487"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w:t>
            </w:r>
          </w:p>
        </w:tc>
      </w:tr>
      <w:tr w:rsidR="00C55487" w:rsidRPr="00A73760" w:rsidTr="00A73760">
        <w:trPr>
          <w:trHeight w:val="113"/>
        </w:trPr>
        <w:tc>
          <w:tcPr>
            <w:tcW w:w="6521" w:type="dxa"/>
          </w:tcPr>
          <w:p w:rsidR="00C55487" w:rsidRPr="00A73760" w:rsidRDefault="00C55487" w:rsidP="00BF0881">
            <w:pPr>
              <w:ind w:left="28"/>
              <w:jc w:val="both"/>
              <w:rPr>
                <w:rFonts w:asciiTheme="minorHAnsi" w:hAnsiTheme="minorHAnsi" w:cstheme="minorHAnsi"/>
                <w:sz w:val="22"/>
                <w:szCs w:val="22"/>
                <w:lang w:val="lt-LT"/>
              </w:rPr>
            </w:pPr>
            <w:r w:rsidRPr="00A73760">
              <w:rPr>
                <w:rFonts w:asciiTheme="minorHAnsi" w:hAnsiTheme="minorHAnsi" w:cstheme="minorHAnsi"/>
                <w:sz w:val="22"/>
                <w:szCs w:val="22"/>
                <w:lang w:val="lt-LT"/>
              </w:rPr>
              <w:t>Vaikai tapo atviresni</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106</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18</w:t>
            </w:r>
          </w:p>
        </w:tc>
        <w:tc>
          <w:tcPr>
            <w:tcW w:w="1040"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w:t>
            </w:r>
          </w:p>
        </w:tc>
      </w:tr>
      <w:tr w:rsidR="00C55487" w:rsidRPr="00A73760" w:rsidTr="00A73760">
        <w:trPr>
          <w:trHeight w:val="113"/>
        </w:trPr>
        <w:tc>
          <w:tcPr>
            <w:tcW w:w="6521" w:type="dxa"/>
          </w:tcPr>
          <w:p w:rsidR="00C55487" w:rsidRPr="00A73760" w:rsidRDefault="000B7386" w:rsidP="00BF0881">
            <w:pPr>
              <w:ind w:left="28"/>
              <w:jc w:val="both"/>
              <w:rPr>
                <w:rFonts w:asciiTheme="minorHAnsi" w:hAnsiTheme="minorHAnsi" w:cstheme="minorHAnsi"/>
                <w:sz w:val="22"/>
                <w:szCs w:val="22"/>
                <w:lang w:val="lt-LT"/>
              </w:rPr>
            </w:pPr>
            <w:r w:rsidRPr="00A73760">
              <w:rPr>
                <w:rFonts w:asciiTheme="minorHAnsi" w:hAnsiTheme="minorHAnsi" w:cstheme="minorHAnsi"/>
                <w:sz w:val="22"/>
                <w:szCs w:val="22"/>
                <w:lang w:val="lt-LT"/>
              </w:rPr>
              <w:t>Vaikai drąsiau išsako savo nuomonę</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112</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10</w:t>
            </w:r>
          </w:p>
        </w:tc>
        <w:tc>
          <w:tcPr>
            <w:tcW w:w="1040"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2</w:t>
            </w:r>
          </w:p>
        </w:tc>
      </w:tr>
      <w:tr w:rsidR="00C55487" w:rsidRPr="00A73760" w:rsidTr="00A73760">
        <w:trPr>
          <w:trHeight w:val="113"/>
        </w:trPr>
        <w:tc>
          <w:tcPr>
            <w:tcW w:w="6521" w:type="dxa"/>
          </w:tcPr>
          <w:p w:rsidR="00C55487" w:rsidRPr="00A73760" w:rsidRDefault="000B7386" w:rsidP="00BF0881">
            <w:pPr>
              <w:ind w:left="28"/>
              <w:jc w:val="both"/>
              <w:rPr>
                <w:rFonts w:asciiTheme="minorHAnsi" w:hAnsiTheme="minorHAnsi" w:cstheme="minorHAnsi"/>
                <w:sz w:val="22"/>
                <w:szCs w:val="22"/>
                <w:lang w:val="lt-LT"/>
              </w:rPr>
            </w:pPr>
            <w:r w:rsidRPr="00A73760">
              <w:rPr>
                <w:rFonts w:asciiTheme="minorHAnsi" w:hAnsiTheme="minorHAnsi" w:cstheme="minorHAnsi"/>
                <w:sz w:val="22"/>
                <w:szCs w:val="22"/>
                <w:lang w:val="lt-LT"/>
              </w:rPr>
              <w:t>Didelis poveikis ramaus būdo, tyliems vaikams</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74</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46</w:t>
            </w:r>
          </w:p>
        </w:tc>
        <w:tc>
          <w:tcPr>
            <w:tcW w:w="1040"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2</w:t>
            </w:r>
          </w:p>
        </w:tc>
      </w:tr>
      <w:tr w:rsidR="00C55487" w:rsidRPr="00A73760" w:rsidTr="00A73760">
        <w:trPr>
          <w:trHeight w:val="113"/>
        </w:trPr>
        <w:tc>
          <w:tcPr>
            <w:tcW w:w="6521" w:type="dxa"/>
          </w:tcPr>
          <w:p w:rsidR="00C55487" w:rsidRPr="00A73760" w:rsidRDefault="000B7386" w:rsidP="00BF0881">
            <w:pPr>
              <w:ind w:left="28"/>
              <w:jc w:val="both"/>
              <w:rPr>
                <w:rFonts w:asciiTheme="minorHAnsi" w:hAnsiTheme="minorHAnsi" w:cstheme="minorHAnsi"/>
                <w:sz w:val="22"/>
                <w:szCs w:val="22"/>
                <w:lang w:val="lt-LT"/>
              </w:rPr>
            </w:pPr>
            <w:r w:rsidRPr="00A73760">
              <w:rPr>
                <w:rFonts w:asciiTheme="minorHAnsi" w:hAnsiTheme="minorHAnsi" w:cstheme="minorHAnsi"/>
                <w:sz w:val="22"/>
                <w:szCs w:val="22"/>
                <w:lang w:val="lt-LT"/>
              </w:rPr>
              <w:t>Didelis poveikis judriems vaikams</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64</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50</w:t>
            </w:r>
          </w:p>
        </w:tc>
        <w:tc>
          <w:tcPr>
            <w:tcW w:w="1040"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9</w:t>
            </w:r>
          </w:p>
        </w:tc>
      </w:tr>
      <w:tr w:rsidR="00C55487" w:rsidRPr="00A73760" w:rsidTr="00A73760">
        <w:trPr>
          <w:trHeight w:val="113"/>
        </w:trPr>
        <w:tc>
          <w:tcPr>
            <w:tcW w:w="6521" w:type="dxa"/>
          </w:tcPr>
          <w:p w:rsidR="00C55487" w:rsidRPr="00A73760" w:rsidRDefault="000B7386" w:rsidP="00BF0881">
            <w:pPr>
              <w:ind w:left="28"/>
              <w:jc w:val="both"/>
              <w:rPr>
                <w:rFonts w:asciiTheme="minorHAnsi" w:hAnsiTheme="minorHAnsi" w:cstheme="minorHAnsi"/>
                <w:sz w:val="22"/>
                <w:szCs w:val="22"/>
                <w:lang w:val="lt-LT"/>
              </w:rPr>
            </w:pPr>
            <w:r w:rsidRPr="00A73760">
              <w:rPr>
                <w:rFonts w:asciiTheme="minorHAnsi" w:hAnsiTheme="minorHAnsi" w:cstheme="minorHAnsi"/>
                <w:sz w:val="22"/>
                <w:szCs w:val="22"/>
                <w:lang w:val="lt-LT"/>
              </w:rPr>
              <w:t>Programos poveikis vaikams akivaizdus</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94</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29</w:t>
            </w:r>
          </w:p>
        </w:tc>
        <w:tc>
          <w:tcPr>
            <w:tcW w:w="1040"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1</w:t>
            </w:r>
          </w:p>
        </w:tc>
      </w:tr>
      <w:tr w:rsidR="00C55487" w:rsidRPr="00A73760" w:rsidTr="00A73760">
        <w:trPr>
          <w:trHeight w:val="113"/>
        </w:trPr>
        <w:tc>
          <w:tcPr>
            <w:tcW w:w="6521" w:type="dxa"/>
          </w:tcPr>
          <w:p w:rsidR="00C55487" w:rsidRPr="00A73760" w:rsidRDefault="000B7386" w:rsidP="00236EC5">
            <w:pPr>
              <w:spacing w:after="80"/>
              <w:jc w:val="both"/>
              <w:rPr>
                <w:rFonts w:asciiTheme="minorHAnsi" w:hAnsiTheme="minorHAnsi" w:cstheme="minorHAnsi"/>
                <w:sz w:val="22"/>
                <w:szCs w:val="22"/>
                <w:lang w:val="lt-LT"/>
              </w:rPr>
            </w:pPr>
            <w:r w:rsidRPr="00A73760">
              <w:rPr>
                <w:rFonts w:asciiTheme="minorHAnsi" w:hAnsiTheme="minorHAnsi" w:cstheme="minorHAnsi"/>
                <w:sz w:val="22"/>
                <w:szCs w:val="22"/>
                <w:lang w:val="lt-LT"/>
              </w:rPr>
              <w:t>Visiškai nepastebėta jokio programos poveikio vaikams -</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7</w:t>
            </w:r>
          </w:p>
        </w:tc>
        <w:tc>
          <w:tcPr>
            <w:tcW w:w="1039"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7</w:t>
            </w:r>
          </w:p>
        </w:tc>
        <w:tc>
          <w:tcPr>
            <w:tcW w:w="1040" w:type="dxa"/>
            <w:vAlign w:val="center"/>
          </w:tcPr>
          <w:p w:rsidR="00C55487" w:rsidRPr="00A73760" w:rsidRDefault="000B7386" w:rsidP="00C55487">
            <w:pPr>
              <w:ind w:left="-104"/>
              <w:jc w:val="center"/>
              <w:rPr>
                <w:rFonts w:asciiTheme="minorHAnsi" w:hAnsiTheme="minorHAnsi" w:cstheme="minorHAnsi"/>
                <w:sz w:val="22"/>
                <w:szCs w:val="22"/>
                <w:lang w:val="lt-LT"/>
              </w:rPr>
            </w:pPr>
            <w:r w:rsidRPr="00A73760">
              <w:rPr>
                <w:rFonts w:asciiTheme="minorHAnsi" w:hAnsiTheme="minorHAnsi" w:cstheme="minorHAnsi"/>
                <w:sz w:val="22"/>
                <w:szCs w:val="22"/>
                <w:lang w:val="lt-LT"/>
              </w:rPr>
              <w:t>96</w:t>
            </w:r>
          </w:p>
        </w:tc>
      </w:tr>
    </w:tbl>
    <w:p w:rsidR="005F0215" w:rsidRDefault="005F0215" w:rsidP="00A73760">
      <w:pPr>
        <w:spacing w:line="200" w:lineRule="exact"/>
        <w:jc w:val="both"/>
        <w:rPr>
          <w:rFonts w:asciiTheme="minorHAnsi" w:hAnsiTheme="minorHAnsi" w:cstheme="minorHAnsi"/>
          <w:sz w:val="22"/>
          <w:lang w:val="lt-LT"/>
        </w:rPr>
      </w:pPr>
    </w:p>
    <w:p w:rsidR="00BF0881" w:rsidRDefault="000B7386" w:rsidP="00236EC5">
      <w:pPr>
        <w:spacing w:after="80"/>
        <w:jc w:val="both"/>
        <w:rPr>
          <w:rFonts w:asciiTheme="minorHAnsi" w:hAnsiTheme="minorHAnsi" w:cstheme="minorHAnsi"/>
          <w:sz w:val="22"/>
          <w:lang w:val="lt-LT"/>
        </w:rPr>
      </w:pPr>
      <w:r>
        <w:rPr>
          <w:rFonts w:asciiTheme="minorHAnsi" w:hAnsiTheme="minorHAnsi" w:cstheme="minorHAnsi"/>
          <w:sz w:val="22"/>
          <w:lang w:val="lt-LT"/>
        </w:rPr>
        <w:t>127 pedagogai pastebėjo, kad vaikai laukia programos valandėlių</w:t>
      </w:r>
      <w:r w:rsidR="00240AAD">
        <w:rPr>
          <w:rFonts w:asciiTheme="minorHAnsi" w:hAnsiTheme="minorHAnsi" w:cstheme="minorHAnsi"/>
          <w:sz w:val="22"/>
          <w:lang w:val="lt-LT"/>
        </w:rPr>
        <w:t>; 121 pedagogas matė, kad v</w:t>
      </w:r>
      <w:r w:rsidR="00240AAD" w:rsidRPr="00240AAD">
        <w:rPr>
          <w:rFonts w:asciiTheme="minorHAnsi" w:hAnsiTheme="minorHAnsi" w:cstheme="minorHAnsi"/>
          <w:sz w:val="22"/>
          <w:lang w:val="lt-LT"/>
        </w:rPr>
        <w:t xml:space="preserve">aikai vertina galimybę atvirai kalbėtis apie savo </w:t>
      </w:r>
      <w:r w:rsidR="00240AAD">
        <w:rPr>
          <w:rFonts w:asciiTheme="minorHAnsi" w:hAnsiTheme="minorHAnsi" w:cstheme="minorHAnsi"/>
          <w:sz w:val="22"/>
          <w:lang w:val="lt-LT"/>
        </w:rPr>
        <w:t xml:space="preserve">jausmus ir </w:t>
      </w:r>
      <w:r w:rsidR="00240AAD" w:rsidRPr="00240AAD">
        <w:rPr>
          <w:rFonts w:asciiTheme="minorHAnsi" w:hAnsiTheme="minorHAnsi" w:cstheme="minorHAnsi"/>
          <w:sz w:val="22"/>
          <w:lang w:val="lt-LT"/>
        </w:rPr>
        <w:t>problemas</w:t>
      </w:r>
      <w:r w:rsidR="00240AAD">
        <w:rPr>
          <w:rFonts w:asciiTheme="minorHAnsi" w:hAnsiTheme="minorHAnsi" w:cstheme="minorHAnsi"/>
          <w:sz w:val="22"/>
          <w:lang w:val="lt-LT"/>
        </w:rPr>
        <w:t>; 66 pedagogai teigė, kad k</w:t>
      </w:r>
      <w:r w:rsidR="00240AAD" w:rsidRPr="00240AAD">
        <w:rPr>
          <w:rFonts w:asciiTheme="minorHAnsi" w:hAnsiTheme="minorHAnsi" w:cstheme="minorHAnsi"/>
          <w:sz w:val="22"/>
          <w:lang w:val="lt-LT"/>
        </w:rPr>
        <w:t>lasėje yra vaikų, kurie sunkiau įsijungia į programą</w:t>
      </w:r>
      <w:r w:rsidR="00240AAD">
        <w:rPr>
          <w:rFonts w:asciiTheme="minorHAnsi" w:hAnsiTheme="minorHAnsi" w:cstheme="minorHAnsi"/>
          <w:sz w:val="22"/>
          <w:lang w:val="lt-LT"/>
        </w:rPr>
        <w:t>; 10 pedagogų teigė, kad vaikams valandėlių metu nuobodu.</w:t>
      </w:r>
    </w:p>
    <w:p w:rsidR="005F0215" w:rsidRDefault="005F0215" w:rsidP="00633A15">
      <w:pPr>
        <w:spacing w:line="180" w:lineRule="exact"/>
        <w:jc w:val="both"/>
        <w:rPr>
          <w:rFonts w:asciiTheme="minorHAnsi" w:hAnsiTheme="minorHAnsi" w:cstheme="minorHAnsi"/>
          <w:sz w:val="22"/>
          <w:lang w:val="lt-LT"/>
        </w:rPr>
      </w:pPr>
    </w:p>
    <w:p w:rsidR="00240AAD" w:rsidRPr="00D503C0" w:rsidRDefault="00240AAD" w:rsidP="00240AAD">
      <w:pPr>
        <w:pStyle w:val="Heading1"/>
        <w:ind w:firstLine="720"/>
        <w:jc w:val="both"/>
        <w:rPr>
          <w:rFonts w:asciiTheme="minorHAnsi" w:hAnsiTheme="minorHAnsi" w:cstheme="minorHAnsi"/>
          <w:sz w:val="22"/>
          <w:lang w:val="lt-LT"/>
        </w:rPr>
      </w:pPr>
      <w:r>
        <w:rPr>
          <w:rFonts w:asciiTheme="minorHAnsi" w:hAnsiTheme="minorHAnsi" w:cstheme="minorHAnsi"/>
          <w:sz w:val="22"/>
          <w:lang w:val="lt-LT"/>
        </w:rPr>
        <w:t xml:space="preserve">Programa ir pedagogas   </w:t>
      </w:r>
    </w:p>
    <w:p w:rsidR="00F25499" w:rsidRDefault="00E52D1A" w:rsidP="00240AAD">
      <w:pPr>
        <w:spacing w:after="80"/>
        <w:jc w:val="both"/>
        <w:rPr>
          <w:rFonts w:asciiTheme="minorHAnsi" w:hAnsiTheme="minorHAnsi" w:cstheme="minorHAnsi"/>
          <w:sz w:val="22"/>
          <w:lang w:val="lt-LT"/>
        </w:rPr>
      </w:pPr>
      <w:r>
        <w:rPr>
          <w:rFonts w:asciiTheme="minorHAnsi" w:hAnsiTheme="minorHAnsi" w:cstheme="minorHAnsi"/>
          <w:sz w:val="22"/>
          <w:lang w:val="lt-LT"/>
        </w:rPr>
        <w:t>Į klausimą „</w:t>
      </w:r>
      <w:r w:rsidRPr="00E52D1A">
        <w:rPr>
          <w:rFonts w:asciiTheme="minorHAnsi" w:hAnsiTheme="minorHAnsi" w:cstheme="minorHAnsi"/>
          <w:sz w:val="22"/>
          <w:lang w:val="lt-LT"/>
        </w:rPr>
        <w:t>Ar dalyvavimas programoje „Zipio draugai” turėjo įtaką jūsų paties bendravimui su vaikais/</w:t>
      </w:r>
      <w:r>
        <w:rPr>
          <w:rFonts w:asciiTheme="minorHAnsi" w:hAnsiTheme="minorHAnsi" w:cstheme="minorHAnsi"/>
          <w:sz w:val="22"/>
          <w:lang w:val="lt-LT"/>
        </w:rPr>
        <w:t xml:space="preserve"> </w:t>
      </w:r>
      <w:r w:rsidRPr="00E52D1A">
        <w:rPr>
          <w:rFonts w:asciiTheme="minorHAnsi" w:hAnsiTheme="minorHAnsi" w:cstheme="minorHAnsi"/>
          <w:sz w:val="22"/>
          <w:lang w:val="lt-LT"/>
        </w:rPr>
        <w:t>ugdytiniais?“ tik 1,6 proc. pedagogų atsakė neigiamai.</w:t>
      </w:r>
    </w:p>
    <w:p w:rsidR="00E52D1A" w:rsidRPr="00E52D1A" w:rsidRDefault="00E52D1A" w:rsidP="00240AAD">
      <w:pPr>
        <w:spacing w:after="80"/>
        <w:jc w:val="both"/>
        <w:rPr>
          <w:rFonts w:asciiTheme="minorHAnsi" w:hAnsiTheme="minorHAnsi" w:cstheme="minorHAnsi"/>
          <w:sz w:val="22"/>
          <w:lang w:val="lt-LT"/>
        </w:rPr>
      </w:pPr>
      <w:r>
        <w:rPr>
          <w:rFonts w:asciiTheme="minorHAnsi" w:hAnsiTheme="minorHAnsi" w:cstheme="minorHAnsi"/>
          <w:sz w:val="22"/>
          <w:lang w:val="lt-LT"/>
        </w:rPr>
        <w:t>Pedagogų nuomonė apie programos tiesioginę naudą jų profesinėms žinioms ir gebėjimams:</w:t>
      </w:r>
    </w:p>
    <w:tbl>
      <w:tblPr>
        <w:tblStyle w:val="TableGrid"/>
        <w:tblW w:w="9639" w:type="dxa"/>
        <w:tblInd w:w="137" w:type="dxa"/>
        <w:tblLayout w:type="fixed"/>
        <w:tblLook w:val="04A0" w:firstRow="1" w:lastRow="0" w:firstColumn="1" w:lastColumn="0" w:noHBand="0" w:noVBand="1"/>
      </w:tblPr>
      <w:tblGrid>
        <w:gridCol w:w="6521"/>
        <w:gridCol w:w="1039"/>
        <w:gridCol w:w="1039"/>
        <w:gridCol w:w="1040"/>
      </w:tblGrid>
      <w:tr w:rsidR="00E52D1A" w:rsidRPr="00FA2A45" w:rsidTr="001B08CC">
        <w:tc>
          <w:tcPr>
            <w:tcW w:w="6521" w:type="dxa"/>
          </w:tcPr>
          <w:p w:rsidR="00E52D1A" w:rsidRPr="00BF0881" w:rsidRDefault="00E52D1A" w:rsidP="003B52B9">
            <w:pPr>
              <w:ind w:left="28"/>
              <w:jc w:val="both"/>
              <w:rPr>
                <w:rFonts w:asciiTheme="minorHAnsi" w:hAnsiTheme="minorHAnsi" w:cstheme="minorHAnsi"/>
                <w:sz w:val="22"/>
                <w:lang w:val="lt-LT"/>
              </w:rPr>
            </w:pPr>
          </w:p>
        </w:tc>
        <w:tc>
          <w:tcPr>
            <w:tcW w:w="1039" w:type="dxa"/>
            <w:vAlign w:val="center"/>
          </w:tcPr>
          <w:p w:rsidR="00E52D1A" w:rsidRPr="00C55487" w:rsidRDefault="00E52D1A" w:rsidP="003B52B9">
            <w:pPr>
              <w:ind w:left="-31"/>
              <w:jc w:val="center"/>
              <w:rPr>
                <w:rFonts w:asciiTheme="minorHAnsi" w:hAnsiTheme="minorHAnsi" w:cstheme="minorHAnsi"/>
                <w:sz w:val="20"/>
                <w:lang w:val="lt-LT"/>
              </w:rPr>
            </w:pPr>
            <w:r w:rsidRPr="00C55487">
              <w:rPr>
                <w:rFonts w:asciiTheme="minorHAnsi" w:hAnsiTheme="minorHAnsi" w:cstheme="minorHAnsi"/>
                <w:sz w:val="20"/>
                <w:lang w:val="lt-LT"/>
              </w:rPr>
              <w:t>Sutinku</w:t>
            </w:r>
          </w:p>
        </w:tc>
        <w:tc>
          <w:tcPr>
            <w:tcW w:w="1039" w:type="dxa"/>
            <w:vAlign w:val="center"/>
          </w:tcPr>
          <w:p w:rsidR="00E52D1A" w:rsidRPr="00C55487" w:rsidRDefault="00E52D1A" w:rsidP="003B52B9">
            <w:pPr>
              <w:ind w:left="-104"/>
              <w:jc w:val="center"/>
              <w:rPr>
                <w:rFonts w:asciiTheme="minorHAnsi" w:hAnsiTheme="minorHAnsi" w:cstheme="minorHAnsi"/>
                <w:sz w:val="20"/>
                <w:lang w:val="lt-LT"/>
              </w:rPr>
            </w:pPr>
            <w:r w:rsidRPr="00C55487">
              <w:rPr>
                <w:rFonts w:asciiTheme="minorHAnsi" w:hAnsiTheme="minorHAnsi" w:cstheme="minorHAnsi"/>
                <w:sz w:val="20"/>
                <w:lang w:val="lt-LT"/>
              </w:rPr>
              <w:t>Iš dalie sutinku</w:t>
            </w:r>
          </w:p>
        </w:tc>
        <w:tc>
          <w:tcPr>
            <w:tcW w:w="1040" w:type="dxa"/>
            <w:vAlign w:val="center"/>
          </w:tcPr>
          <w:p w:rsidR="00E52D1A" w:rsidRPr="00C55487" w:rsidRDefault="00E52D1A" w:rsidP="003B52B9">
            <w:pPr>
              <w:ind w:left="-104"/>
              <w:jc w:val="center"/>
              <w:rPr>
                <w:rFonts w:asciiTheme="minorHAnsi" w:hAnsiTheme="minorHAnsi" w:cstheme="minorHAnsi"/>
                <w:sz w:val="20"/>
                <w:lang w:val="lt-LT"/>
              </w:rPr>
            </w:pPr>
            <w:r>
              <w:rPr>
                <w:rFonts w:asciiTheme="minorHAnsi" w:hAnsiTheme="minorHAnsi" w:cstheme="minorHAnsi"/>
                <w:sz w:val="20"/>
                <w:lang w:val="lt-LT"/>
              </w:rPr>
              <w:t>Visiškai nesutinku</w:t>
            </w:r>
          </w:p>
        </w:tc>
      </w:tr>
      <w:tr w:rsidR="00E52D1A" w:rsidRPr="00FA2A45" w:rsidTr="001B08CC">
        <w:tc>
          <w:tcPr>
            <w:tcW w:w="6521" w:type="dxa"/>
          </w:tcPr>
          <w:p w:rsidR="00E52D1A" w:rsidRPr="00BF0881" w:rsidRDefault="00E52D1A" w:rsidP="00E52D1A">
            <w:pPr>
              <w:ind w:left="28"/>
              <w:jc w:val="both"/>
              <w:rPr>
                <w:rFonts w:asciiTheme="minorHAnsi" w:hAnsiTheme="minorHAnsi" w:cstheme="minorHAnsi"/>
                <w:sz w:val="22"/>
                <w:lang w:val="lt-LT"/>
              </w:rPr>
            </w:pPr>
            <w:r w:rsidRPr="00E52D1A">
              <w:rPr>
                <w:rFonts w:asciiTheme="minorHAnsi" w:hAnsiTheme="minorHAnsi" w:cstheme="minorHAnsi"/>
                <w:sz w:val="22"/>
                <w:lang w:val="lt-LT"/>
              </w:rPr>
              <w:t>Pasijutau įgijęs daugiau žinių apie vaikų emocinę pasaulį</w:t>
            </w:r>
          </w:p>
        </w:tc>
        <w:tc>
          <w:tcPr>
            <w:tcW w:w="1039" w:type="dxa"/>
            <w:vAlign w:val="center"/>
          </w:tcPr>
          <w:p w:rsidR="00E52D1A" w:rsidRPr="00C55487" w:rsidRDefault="00E52D1A" w:rsidP="00E52D1A">
            <w:pPr>
              <w:ind w:left="-104"/>
              <w:jc w:val="center"/>
              <w:rPr>
                <w:rFonts w:asciiTheme="minorHAnsi" w:hAnsiTheme="minorHAnsi" w:cstheme="minorHAnsi"/>
                <w:sz w:val="20"/>
                <w:lang w:val="lt-LT"/>
              </w:rPr>
            </w:pPr>
            <w:r>
              <w:rPr>
                <w:rFonts w:asciiTheme="minorHAnsi" w:hAnsiTheme="minorHAnsi" w:cstheme="minorHAnsi"/>
                <w:sz w:val="20"/>
                <w:lang w:val="lt-LT"/>
              </w:rPr>
              <w:t>116</w:t>
            </w:r>
          </w:p>
        </w:tc>
        <w:tc>
          <w:tcPr>
            <w:tcW w:w="1039" w:type="dxa"/>
            <w:vAlign w:val="center"/>
          </w:tcPr>
          <w:p w:rsidR="00E52D1A" w:rsidRPr="00C55487" w:rsidRDefault="00E52D1A" w:rsidP="00E52D1A">
            <w:pPr>
              <w:ind w:left="-104"/>
              <w:jc w:val="center"/>
              <w:rPr>
                <w:rFonts w:asciiTheme="minorHAnsi" w:hAnsiTheme="minorHAnsi" w:cstheme="minorHAnsi"/>
                <w:sz w:val="20"/>
                <w:lang w:val="lt-LT"/>
              </w:rPr>
            </w:pPr>
            <w:r>
              <w:rPr>
                <w:rFonts w:asciiTheme="minorHAnsi" w:hAnsiTheme="minorHAnsi" w:cstheme="minorHAnsi"/>
                <w:sz w:val="20"/>
                <w:lang w:val="lt-LT"/>
              </w:rPr>
              <w:t>7</w:t>
            </w:r>
          </w:p>
        </w:tc>
        <w:tc>
          <w:tcPr>
            <w:tcW w:w="1040" w:type="dxa"/>
            <w:vAlign w:val="center"/>
          </w:tcPr>
          <w:p w:rsidR="00E52D1A" w:rsidRPr="00C55487" w:rsidRDefault="00E52D1A" w:rsidP="00E52D1A">
            <w:pPr>
              <w:ind w:left="-104"/>
              <w:jc w:val="center"/>
              <w:rPr>
                <w:rFonts w:asciiTheme="minorHAnsi" w:hAnsiTheme="minorHAnsi" w:cstheme="minorHAnsi"/>
                <w:sz w:val="20"/>
                <w:lang w:val="lt-LT"/>
              </w:rPr>
            </w:pPr>
            <w:r>
              <w:rPr>
                <w:rFonts w:asciiTheme="minorHAnsi" w:hAnsiTheme="minorHAnsi" w:cstheme="minorHAnsi"/>
                <w:sz w:val="20"/>
                <w:lang w:val="lt-LT"/>
              </w:rPr>
              <w:t>2</w:t>
            </w:r>
          </w:p>
        </w:tc>
      </w:tr>
      <w:tr w:rsidR="00E52D1A" w:rsidRPr="00FA2A45" w:rsidTr="001B08CC">
        <w:tc>
          <w:tcPr>
            <w:tcW w:w="6521" w:type="dxa"/>
          </w:tcPr>
          <w:p w:rsidR="00E52D1A" w:rsidRPr="00BF0881" w:rsidRDefault="00E52D1A" w:rsidP="00E52D1A">
            <w:pPr>
              <w:ind w:left="28"/>
              <w:jc w:val="both"/>
              <w:rPr>
                <w:rFonts w:asciiTheme="minorHAnsi" w:hAnsiTheme="minorHAnsi" w:cstheme="minorHAnsi"/>
                <w:sz w:val="22"/>
                <w:lang w:val="lt-LT"/>
              </w:rPr>
            </w:pPr>
            <w:r w:rsidRPr="00E52D1A">
              <w:rPr>
                <w:rFonts w:asciiTheme="minorHAnsi" w:hAnsiTheme="minorHAnsi" w:cstheme="minorHAnsi"/>
                <w:sz w:val="22"/>
                <w:lang w:val="lt-LT"/>
              </w:rPr>
              <w:t>Įgijau didesnį vaikų pasitikėjimą</w:t>
            </w:r>
          </w:p>
        </w:tc>
        <w:tc>
          <w:tcPr>
            <w:tcW w:w="1039" w:type="dxa"/>
            <w:vAlign w:val="center"/>
          </w:tcPr>
          <w:p w:rsidR="00E52D1A" w:rsidRPr="00C55487" w:rsidRDefault="00E52D1A" w:rsidP="00E52D1A">
            <w:pPr>
              <w:ind w:left="-104"/>
              <w:jc w:val="center"/>
              <w:rPr>
                <w:rFonts w:asciiTheme="minorHAnsi" w:hAnsiTheme="minorHAnsi" w:cstheme="minorHAnsi"/>
                <w:sz w:val="20"/>
                <w:lang w:val="lt-LT"/>
              </w:rPr>
            </w:pPr>
            <w:r>
              <w:rPr>
                <w:rFonts w:asciiTheme="minorHAnsi" w:hAnsiTheme="minorHAnsi" w:cstheme="minorHAnsi"/>
                <w:sz w:val="20"/>
                <w:lang w:val="lt-LT"/>
              </w:rPr>
              <w:t>90</w:t>
            </w:r>
          </w:p>
        </w:tc>
        <w:tc>
          <w:tcPr>
            <w:tcW w:w="1039" w:type="dxa"/>
            <w:vAlign w:val="center"/>
          </w:tcPr>
          <w:p w:rsidR="00E52D1A" w:rsidRPr="00C55487" w:rsidRDefault="00E52D1A" w:rsidP="00E52D1A">
            <w:pPr>
              <w:ind w:left="-104"/>
              <w:jc w:val="center"/>
              <w:rPr>
                <w:rFonts w:asciiTheme="minorHAnsi" w:hAnsiTheme="minorHAnsi" w:cstheme="minorHAnsi"/>
                <w:sz w:val="20"/>
                <w:lang w:val="lt-LT"/>
              </w:rPr>
            </w:pPr>
            <w:r>
              <w:rPr>
                <w:rFonts w:asciiTheme="minorHAnsi" w:hAnsiTheme="minorHAnsi" w:cstheme="minorHAnsi"/>
                <w:sz w:val="20"/>
                <w:lang w:val="lt-LT"/>
              </w:rPr>
              <w:t>33</w:t>
            </w:r>
          </w:p>
        </w:tc>
        <w:tc>
          <w:tcPr>
            <w:tcW w:w="1040" w:type="dxa"/>
            <w:vAlign w:val="center"/>
          </w:tcPr>
          <w:p w:rsidR="00E52D1A" w:rsidRPr="00C55487" w:rsidRDefault="00E52D1A" w:rsidP="00E52D1A">
            <w:pPr>
              <w:ind w:left="-104"/>
              <w:jc w:val="center"/>
              <w:rPr>
                <w:rFonts w:asciiTheme="minorHAnsi" w:hAnsiTheme="minorHAnsi" w:cstheme="minorHAnsi"/>
                <w:sz w:val="20"/>
                <w:lang w:val="lt-LT"/>
              </w:rPr>
            </w:pPr>
            <w:r>
              <w:rPr>
                <w:rFonts w:asciiTheme="minorHAnsi" w:hAnsiTheme="minorHAnsi" w:cstheme="minorHAnsi"/>
                <w:sz w:val="20"/>
                <w:lang w:val="lt-LT"/>
              </w:rPr>
              <w:t>3</w:t>
            </w:r>
          </w:p>
        </w:tc>
      </w:tr>
      <w:tr w:rsidR="00E52D1A" w:rsidRPr="00FA2A45" w:rsidTr="001B08CC">
        <w:tc>
          <w:tcPr>
            <w:tcW w:w="6521" w:type="dxa"/>
          </w:tcPr>
          <w:p w:rsidR="00E52D1A" w:rsidRPr="00BF0881" w:rsidRDefault="00E52D1A" w:rsidP="00E52D1A">
            <w:pPr>
              <w:ind w:left="28"/>
              <w:jc w:val="both"/>
              <w:rPr>
                <w:rFonts w:asciiTheme="minorHAnsi" w:hAnsiTheme="minorHAnsi" w:cstheme="minorHAnsi"/>
                <w:sz w:val="22"/>
                <w:lang w:val="lt-LT"/>
              </w:rPr>
            </w:pPr>
            <w:r w:rsidRPr="00E52D1A">
              <w:rPr>
                <w:rFonts w:asciiTheme="minorHAnsi" w:hAnsiTheme="minorHAnsi" w:cstheme="minorHAnsi"/>
                <w:sz w:val="22"/>
                <w:lang w:val="lt-LT"/>
              </w:rPr>
              <w:t>Išmokau atvirai kalbėtis su vaikais įvairiomis jautriomis temomis</w:t>
            </w:r>
          </w:p>
        </w:tc>
        <w:tc>
          <w:tcPr>
            <w:tcW w:w="1039" w:type="dxa"/>
            <w:vAlign w:val="center"/>
          </w:tcPr>
          <w:p w:rsidR="00E52D1A" w:rsidRPr="00C55487" w:rsidRDefault="001B08CC" w:rsidP="00E52D1A">
            <w:pPr>
              <w:ind w:left="-104"/>
              <w:jc w:val="center"/>
              <w:rPr>
                <w:rFonts w:asciiTheme="minorHAnsi" w:hAnsiTheme="minorHAnsi" w:cstheme="minorHAnsi"/>
                <w:sz w:val="20"/>
                <w:lang w:val="lt-LT"/>
              </w:rPr>
            </w:pPr>
            <w:r>
              <w:rPr>
                <w:rFonts w:asciiTheme="minorHAnsi" w:hAnsiTheme="minorHAnsi" w:cstheme="minorHAnsi"/>
                <w:sz w:val="20"/>
                <w:lang w:val="lt-LT"/>
              </w:rPr>
              <w:t>106</w:t>
            </w:r>
          </w:p>
        </w:tc>
        <w:tc>
          <w:tcPr>
            <w:tcW w:w="1039" w:type="dxa"/>
            <w:vAlign w:val="center"/>
          </w:tcPr>
          <w:p w:rsidR="00E52D1A" w:rsidRPr="00C55487" w:rsidRDefault="001B08CC" w:rsidP="00E52D1A">
            <w:pPr>
              <w:ind w:left="-104"/>
              <w:jc w:val="center"/>
              <w:rPr>
                <w:rFonts w:asciiTheme="minorHAnsi" w:hAnsiTheme="minorHAnsi" w:cstheme="minorHAnsi"/>
                <w:sz w:val="20"/>
                <w:lang w:val="lt-LT"/>
              </w:rPr>
            </w:pPr>
            <w:r>
              <w:rPr>
                <w:rFonts w:asciiTheme="minorHAnsi" w:hAnsiTheme="minorHAnsi" w:cstheme="minorHAnsi"/>
                <w:sz w:val="20"/>
                <w:lang w:val="lt-LT"/>
              </w:rPr>
              <w:t>16</w:t>
            </w:r>
          </w:p>
        </w:tc>
        <w:tc>
          <w:tcPr>
            <w:tcW w:w="1040" w:type="dxa"/>
            <w:vAlign w:val="center"/>
          </w:tcPr>
          <w:p w:rsidR="00E52D1A" w:rsidRPr="00C55487" w:rsidRDefault="001B08CC" w:rsidP="00E52D1A">
            <w:pPr>
              <w:ind w:left="-104"/>
              <w:jc w:val="center"/>
              <w:rPr>
                <w:rFonts w:asciiTheme="minorHAnsi" w:hAnsiTheme="minorHAnsi" w:cstheme="minorHAnsi"/>
                <w:sz w:val="20"/>
                <w:lang w:val="lt-LT"/>
              </w:rPr>
            </w:pPr>
            <w:r>
              <w:rPr>
                <w:rFonts w:asciiTheme="minorHAnsi" w:hAnsiTheme="minorHAnsi" w:cstheme="minorHAnsi"/>
                <w:sz w:val="20"/>
                <w:lang w:val="lt-LT"/>
              </w:rPr>
              <w:t>3</w:t>
            </w:r>
          </w:p>
        </w:tc>
      </w:tr>
      <w:tr w:rsidR="001B08CC" w:rsidRPr="00FA2A45" w:rsidTr="001B08CC">
        <w:tc>
          <w:tcPr>
            <w:tcW w:w="6521" w:type="dxa"/>
          </w:tcPr>
          <w:p w:rsidR="001B08CC" w:rsidRPr="00BF0881" w:rsidRDefault="001B08CC" w:rsidP="001B08CC">
            <w:pPr>
              <w:ind w:left="28"/>
              <w:jc w:val="both"/>
              <w:rPr>
                <w:rFonts w:asciiTheme="minorHAnsi" w:hAnsiTheme="minorHAnsi" w:cstheme="minorHAnsi"/>
                <w:sz w:val="22"/>
                <w:lang w:val="lt-LT"/>
              </w:rPr>
            </w:pPr>
            <w:r w:rsidRPr="00E52D1A">
              <w:rPr>
                <w:rFonts w:asciiTheme="minorHAnsi" w:hAnsiTheme="minorHAnsi" w:cstheme="minorHAnsi"/>
                <w:sz w:val="22"/>
                <w:lang w:val="lt-LT"/>
              </w:rPr>
              <w:t>Išmokau išklausyti vaiką, neprimesdama savo nuomonės</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107</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17</w:t>
            </w:r>
          </w:p>
        </w:tc>
        <w:tc>
          <w:tcPr>
            <w:tcW w:w="1040"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1</w:t>
            </w:r>
          </w:p>
        </w:tc>
      </w:tr>
      <w:tr w:rsidR="001B08CC" w:rsidRPr="00C55487" w:rsidTr="001B08CC">
        <w:tc>
          <w:tcPr>
            <w:tcW w:w="6521" w:type="dxa"/>
          </w:tcPr>
          <w:p w:rsidR="001B08CC" w:rsidRDefault="001B08CC" w:rsidP="001B08CC">
            <w:pPr>
              <w:ind w:left="28"/>
              <w:jc w:val="both"/>
              <w:rPr>
                <w:rFonts w:asciiTheme="minorHAnsi" w:hAnsiTheme="minorHAnsi" w:cstheme="minorHAnsi"/>
                <w:sz w:val="22"/>
                <w:lang w:val="lt-LT"/>
              </w:rPr>
            </w:pPr>
            <w:r w:rsidRPr="00E52D1A">
              <w:rPr>
                <w:rFonts w:asciiTheme="minorHAnsi" w:hAnsiTheme="minorHAnsi" w:cstheme="minorHAnsi"/>
                <w:sz w:val="22"/>
                <w:lang w:val="lt-LT"/>
              </w:rPr>
              <w:t>Išmokau efektyviau valdyti kasdienes problemas klasėje</w:t>
            </w:r>
            <w:r>
              <w:rPr>
                <w:rFonts w:asciiTheme="minorHAnsi" w:hAnsiTheme="minorHAnsi" w:cstheme="minorHAnsi"/>
                <w:sz w:val="22"/>
                <w:lang w:val="lt-LT"/>
              </w:rPr>
              <w:t>/grupėje</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95</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23</w:t>
            </w:r>
          </w:p>
        </w:tc>
        <w:tc>
          <w:tcPr>
            <w:tcW w:w="1040"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5</w:t>
            </w:r>
          </w:p>
        </w:tc>
      </w:tr>
      <w:tr w:rsidR="001B08CC" w:rsidRPr="00E52D1A" w:rsidTr="001B08CC">
        <w:tc>
          <w:tcPr>
            <w:tcW w:w="6521" w:type="dxa"/>
          </w:tcPr>
          <w:p w:rsidR="001B08CC" w:rsidRDefault="001B08CC" w:rsidP="001B08CC">
            <w:pPr>
              <w:ind w:left="28"/>
              <w:jc w:val="both"/>
              <w:rPr>
                <w:rFonts w:asciiTheme="minorHAnsi" w:hAnsiTheme="minorHAnsi" w:cstheme="minorHAnsi"/>
                <w:sz w:val="22"/>
                <w:lang w:val="lt-LT"/>
              </w:rPr>
            </w:pPr>
            <w:r w:rsidRPr="00E52D1A">
              <w:rPr>
                <w:rFonts w:asciiTheme="minorHAnsi" w:hAnsiTheme="minorHAnsi" w:cstheme="minorHAnsi"/>
                <w:sz w:val="22"/>
                <w:lang w:val="lt-LT"/>
              </w:rPr>
              <w:t>Išmokau geriau palaikyti tuo pat metu drausmę ir draugišką bendravimo atmosferą</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92</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25</w:t>
            </w:r>
          </w:p>
        </w:tc>
        <w:tc>
          <w:tcPr>
            <w:tcW w:w="1040"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6</w:t>
            </w:r>
          </w:p>
        </w:tc>
      </w:tr>
      <w:tr w:rsidR="001B08CC" w:rsidRPr="00E52D1A" w:rsidTr="001B08CC">
        <w:tc>
          <w:tcPr>
            <w:tcW w:w="6521" w:type="dxa"/>
          </w:tcPr>
          <w:p w:rsidR="001B08CC" w:rsidRDefault="001B08CC" w:rsidP="001B08CC">
            <w:pPr>
              <w:ind w:left="28"/>
              <w:jc w:val="both"/>
              <w:rPr>
                <w:rFonts w:asciiTheme="minorHAnsi" w:hAnsiTheme="minorHAnsi" w:cstheme="minorHAnsi"/>
                <w:sz w:val="22"/>
                <w:lang w:val="lt-LT"/>
              </w:rPr>
            </w:pPr>
            <w:r w:rsidRPr="00E52D1A">
              <w:rPr>
                <w:rFonts w:asciiTheme="minorHAnsi" w:hAnsiTheme="minorHAnsi" w:cstheme="minorHAnsi"/>
                <w:sz w:val="22"/>
                <w:lang w:val="lt-LT"/>
              </w:rPr>
              <w:t>Pradėjau kitaip reaguoti į vaikų konfliktus</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97</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21</w:t>
            </w:r>
          </w:p>
        </w:tc>
        <w:tc>
          <w:tcPr>
            <w:tcW w:w="1040"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4</w:t>
            </w:r>
          </w:p>
        </w:tc>
      </w:tr>
      <w:tr w:rsidR="001B08CC" w:rsidRPr="00E52D1A" w:rsidTr="001B08CC">
        <w:tc>
          <w:tcPr>
            <w:tcW w:w="6521" w:type="dxa"/>
          </w:tcPr>
          <w:p w:rsidR="001B08CC" w:rsidRDefault="001B08CC" w:rsidP="001B08CC">
            <w:pPr>
              <w:ind w:left="28"/>
              <w:jc w:val="both"/>
              <w:rPr>
                <w:rFonts w:asciiTheme="minorHAnsi" w:hAnsiTheme="minorHAnsi" w:cstheme="minorHAnsi"/>
                <w:sz w:val="22"/>
                <w:lang w:val="lt-LT"/>
              </w:rPr>
            </w:pPr>
            <w:r w:rsidRPr="00E52D1A">
              <w:rPr>
                <w:rFonts w:asciiTheme="minorHAnsi" w:hAnsiTheme="minorHAnsi" w:cstheme="minorHAnsi"/>
                <w:sz w:val="22"/>
                <w:lang w:val="lt-LT"/>
              </w:rPr>
              <w:t>Pasikeitė požiūris į judrius, nepaklusnius ir pan. vaikus</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85</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29</w:t>
            </w:r>
          </w:p>
        </w:tc>
        <w:tc>
          <w:tcPr>
            <w:tcW w:w="1040"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8</w:t>
            </w:r>
          </w:p>
        </w:tc>
      </w:tr>
      <w:tr w:rsidR="001B08CC" w:rsidRPr="00E52D1A" w:rsidTr="001B08CC">
        <w:tc>
          <w:tcPr>
            <w:tcW w:w="6521" w:type="dxa"/>
          </w:tcPr>
          <w:p w:rsidR="001B08CC" w:rsidRDefault="001B08CC" w:rsidP="001B08CC">
            <w:pPr>
              <w:ind w:left="28"/>
              <w:jc w:val="both"/>
              <w:rPr>
                <w:rFonts w:asciiTheme="minorHAnsi" w:hAnsiTheme="minorHAnsi" w:cstheme="minorHAnsi"/>
                <w:sz w:val="22"/>
                <w:lang w:val="lt-LT"/>
              </w:rPr>
            </w:pPr>
            <w:r w:rsidRPr="00E52D1A">
              <w:rPr>
                <w:rFonts w:asciiTheme="minorHAnsi" w:hAnsiTheme="minorHAnsi" w:cstheme="minorHAnsi"/>
                <w:sz w:val="22"/>
                <w:lang w:val="lt-LT"/>
              </w:rPr>
              <w:t>Išsisprendė kai kurios su vaikų elgesiu ir drausme susijusios problemos</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80</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36</w:t>
            </w:r>
          </w:p>
        </w:tc>
        <w:tc>
          <w:tcPr>
            <w:tcW w:w="1040"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7</w:t>
            </w:r>
          </w:p>
        </w:tc>
      </w:tr>
      <w:tr w:rsidR="001B08CC" w:rsidRPr="00E52D1A" w:rsidTr="001B08CC">
        <w:tc>
          <w:tcPr>
            <w:tcW w:w="6521" w:type="dxa"/>
          </w:tcPr>
          <w:p w:rsidR="001B08CC" w:rsidRDefault="001B08CC" w:rsidP="001B08CC">
            <w:pPr>
              <w:ind w:left="28"/>
              <w:jc w:val="both"/>
              <w:rPr>
                <w:rFonts w:asciiTheme="minorHAnsi" w:hAnsiTheme="minorHAnsi" w:cstheme="minorHAnsi"/>
                <w:sz w:val="22"/>
                <w:lang w:val="lt-LT"/>
              </w:rPr>
            </w:pPr>
            <w:r w:rsidRPr="00E52D1A">
              <w:rPr>
                <w:rFonts w:asciiTheme="minorHAnsi" w:hAnsiTheme="minorHAnsi" w:cstheme="minorHAnsi"/>
                <w:sz w:val="22"/>
                <w:lang w:val="lt-LT"/>
              </w:rPr>
              <w:t>Padėjo glaudžiau bendrauti su vaikų tėvais</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60</w:t>
            </w:r>
          </w:p>
        </w:tc>
        <w:tc>
          <w:tcPr>
            <w:tcW w:w="1039"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48</w:t>
            </w:r>
          </w:p>
        </w:tc>
        <w:tc>
          <w:tcPr>
            <w:tcW w:w="1040" w:type="dxa"/>
            <w:vAlign w:val="center"/>
          </w:tcPr>
          <w:p w:rsidR="001B08CC" w:rsidRPr="00C55487" w:rsidRDefault="001B08CC" w:rsidP="001B08CC">
            <w:pPr>
              <w:ind w:left="-104"/>
              <w:jc w:val="center"/>
              <w:rPr>
                <w:rFonts w:asciiTheme="minorHAnsi" w:hAnsiTheme="minorHAnsi" w:cstheme="minorHAnsi"/>
                <w:sz w:val="20"/>
                <w:lang w:val="lt-LT"/>
              </w:rPr>
            </w:pPr>
            <w:r>
              <w:rPr>
                <w:rFonts w:asciiTheme="minorHAnsi" w:hAnsiTheme="minorHAnsi" w:cstheme="minorHAnsi"/>
                <w:sz w:val="20"/>
                <w:lang w:val="lt-LT"/>
              </w:rPr>
              <w:t>14</w:t>
            </w:r>
          </w:p>
        </w:tc>
      </w:tr>
    </w:tbl>
    <w:p w:rsidR="00F25499" w:rsidRDefault="00F25499" w:rsidP="00A73760">
      <w:pPr>
        <w:spacing w:line="200" w:lineRule="exact"/>
        <w:jc w:val="both"/>
        <w:rPr>
          <w:rFonts w:asciiTheme="minorHAnsi" w:hAnsiTheme="minorHAnsi" w:cstheme="minorHAnsi"/>
          <w:sz w:val="22"/>
          <w:lang w:val="lt-LT"/>
        </w:rPr>
      </w:pPr>
    </w:p>
    <w:p w:rsidR="001B08CC" w:rsidRDefault="001B08CC" w:rsidP="001B08CC">
      <w:pPr>
        <w:spacing w:after="80"/>
        <w:jc w:val="both"/>
        <w:rPr>
          <w:rFonts w:asciiTheme="minorHAnsi" w:hAnsiTheme="minorHAnsi" w:cstheme="minorHAnsi"/>
          <w:sz w:val="22"/>
          <w:lang w:val="lt-LT"/>
        </w:rPr>
      </w:pPr>
      <w:r>
        <w:rPr>
          <w:rFonts w:asciiTheme="minorHAnsi" w:hAnsiTheme="minorHAnsi" w:cstheme="minorHAnsi"/>
          <w:sz w:val="22"/>
          <w:lang w:val="lt-LT"/>
        </w:rPr>
        <w:t xml:space="preserve">Pedagogai vertino mokymus, skirtus paruošti pirmą kartą programoje dalyvaujantį pedagogo vykdyti programą „Zipio draugai“ ugdytinių grupėje / klasėje: 120 respondentų (iš 128 užpildžiusių klausimynus) mano, kad seminarų / mokymų trukmė yra optimali; 126 pedagogai teigia, kad </w:t>
      </w:r>
      <w:r w:rsidR="008F0F6B">
        <w:rPr>
          <w:rFonts w:asciiTheme="minorHAnsi" w:hAnsiTheme="minorHAnsi" w:cstheme="minorHAnsi"/>
          <w:sz w:val="22"/>
          <w:lang w:val="lt-LT"/>
        </w:rPr>
        <w:t>į</w:t>
      </w:r>
      <w:r w:rsidRPr="008F0F6B">
        <w:rPr>
          <w:rFonts w:asciiTheme="minorHAnsi" w:hAnsiTheme="minorHAnsi" w:cstheme="minorHAnsi"/>
          <w:sz w:val="22"/>
          <w:lang w:val="lt-LT"/>
        </w:rPr>
        <w:t>gytų teorinių žinių pakako</w:t>
      </w:r>
      <w:r w:rsidR="008F0F6B">
        <w:rPr>
          <w:rFonts w:asciiTheme="minorHAnsi" w:hAnsiTheme="minorHAnsi" w:cstheme="minorHAnsi"/>
          <w:sz w:val="22"/>
          <w:lang w:val="lt-LT"/>
        </w:rPr>
        <w:t xml:space="preserve"> ir 127 teigia, kad į</w:t>
      </w:r>
      <w:r w:rsidR="008F0F6B" w:rsidRPr="008F0F6B">
        <w:rPr>
          <w:rFonts w:asciiTheme="minorHAnsi" w:hAnsiTheme="minorHAnsi" w:cstheme="minorHAnsi"/>
          <w:sz w:val="22"/>
          <w:lang w:val="lt-LT"/>
        </w:rPr>
        <w:t xml:space="preserve">gytų </w:t>
      </w:r>
      <w:r w:rsidR="008F0F6B">
        <w:rPr>
          <w:rFonts w:asciiTheme="minorHAnsi" w:hAnsiTheme="minorHAnsi" w:cstheme="minorHAnsi"/>
          <w:sz w:val="22"/>
          <w:lang w:val="lt-LT"/>
        </w:rPr>
        <w:t>praktinių</w:t>
      </w:r>
      <w:r w:rsidR="008F0F6B" w:rsidRPr="008F0F6B">
        <w:rPr>
          <w:rFonts w:asciiTheme="minorHAnsi" w:hAnsiTheme="minorHAnsi" w:cstheme="minorHAnsi"/>
          <w:sz w:val="22"/>
          <w:lang w:val="lt-LT"/>
        </w:rPr>
        <w:t xml:space="preserve"> žinių pakako</w:t>
      </w:r>
      <w:r w:rsidR="008F0F6B">
        <w:rPr>
          <w:rFonts w:asciiTheme="minorHAnsi" w:hAnsiTheme="minorHAnsi" w:cstheme="minorHAnsi"/>
          <w:sz w:val="22"/>
          <w:lang w:val="lt-LT"/>
        </w:rPr>
        <w:t xml:space="preserve"> </w:t>
      </w:r>
      <w:r w:rsidR="008F0F6B" w:rsidRPr="008F0F6B">
        <w:rPr>
          <w:rFonts w:asciiTheme="minorHAnsi" w:hAnsiTheme="minorHAnsi" w:cstheme="minorHAnsi"/>
          <w:sz w:val="22"/>
          <w:lang w:val="lt-LT"/>
        </w:rPr>
        <w:t>įgyvendinti programą</w:t>
      </w:r>
      <w:r w:rsidR="008F0F6B">
        <w:rPr>
          <w:rFonts w:asciiTheme="minorHAnsi" w:hAnsiTheme="minorHAnsi" w:cstheme="minorHAnsi"/>
          <w:sz w:val="22"/>
          <w:lang w:val="lt-LT"/>
        </w:rPr>
        <w:t xml:space="preserve"> </w:t>
      </w:r>
      <w:r w:rsidR="008F0F6B" w:rsidRPr="008F0F6B">
        <w:rPr>
          <w:rFonts w:asciiTheme="minorHAnsi" w:hAnsiTheme="minorHAnsi" w:cstheme="minorHAnsi"/>
          <w:sz w:val="22"/>
          <w:lang w:val="lt-LT"/>
        </w:rPr>
        <w:t>klasėje</w:t>
      </w:r>
      <w:r w:rsidR="008F0F6B">
        <w:rPr>
          <w:rFonts w:asciiTheme="minorHAnsi" w:hAnsiTheme="minorHAnsi" w:cstheme="minorHAnsi"/>
          <w:sz w:val="22"/>
          <w:lang w:val="lt-LT"/>
        </w:rPr>
        <w:t>. 123 pedagogų nuomone, lektoriai suteikė pakankamai individualių konsultacijų apie praktinius ir teorinius programos įgyvendinimo aspektus.</w:t>
      </w:r>
    </w:p>
    <w:p w:rsidR="008F0F6B" w:rsidRDefault="008F0F6B" w:rsidP="001B08CC">
      <w:pPr>
        <w:spacing w:after="80"/>
        <w:jc w:val="both"/>
        <w:rPr>
          <w:rFonts w:asciiTheme="minorHAnsi" w:hAnsiTheme="minorHAnsi" w:cstheme="minorHAnsi"/>
          <w:sz w:val="22"/>
          <w:lang w:val="lt-LT"/>
        </w:rPr>
      </w:pPr>
      <w:r>
        <w:rPr>
          <w:rFonts w:asciiTheme="minorHAnsi" w:hAnsiTheme="minorHAnsi" w:cstheme="minorHAnsi"/>
          <w:sz w:val="22"/>
          <w:lang w:val="lt-LT"/>
        </w:rPr>
        <w:t>Vertindami programos metodinę medžiagą, skirtą pedagogams, visi 128 respondentai teigė, kad medžiaga yra optimali ir pakankama.</w:t>
      </w:r>
      <w:r w:rsidR="006C08B6">
        <w:rPr>
          <w:rFonts w:asciiTheme="minorHAnsi" w:hAnsiTheme="minorHAnsi" w:cstheme="minorHAnsi"/>
          <w:sz w:val="22"/>
          <w:lang w:val="lt-LT"/>
        </w:rPr>
        <w:t xml:space="preserve"> Teiginiui, kad p</w:t>
      </w:r>
      <w:r w:rsidR="006C08B6" w:rsidRPr="006C08B6">
        <w:rPr>
          <w:rFonts w:asciiTheme="minorHAnsi" w:hAnsiTheme="minorHAnsi" w:cstheme="minorHAnsi"/>
          <w:sz w:val="22"/>
          <w:lang w:val="lt-LT"/>
        </w:rPr>
        <w:t>rogramos metodinės medžiagos pakanka vesti valandėles vaikams be didelių papildomų pasiruošimų</w:t>
      </w:r>
      <w:r w:rsidR="006C08B6">
        <w:rPr>
          <w:rFonts w:asciiTheme="minorHAnsi" w:hAnsiTheme="minorHAnsi" w:cstheme="minorHAnsi"/>
          <w:sz w:val="22"/>
          <w:lang w:val="lt-LT"/>
        </w:rPr>
        <w:t>, pritarė 92 proc. pedagogų, o 8 proc. iš dalies nesutiko. Panašiai pedagogai vertino ir dalomąją medžiagą vaikams, bei metodinę ir informacinę medžiagą tėvams.</w:t>
      </w:r>
    </w:p>
    <w:p w:rsidR="006C08B6" w:rsidRPr="006C08B6" w:rsidRDefault="006C08B6" w:rsidP="001B08CC">
      <w:pPr>
        <w:spacing w:after="80"/>
        <w:jc w:val="both"/>
        <w:rPr>
          <w:rFonts w:asciiTheme="minorHAnsi" w:hAnsiTheme="minorHAnsi" w:cstheme="minorHAnsi"/>
          <w:sz w:val="22"/>
          <w:lang w:val="lt-LT"/>
        </w:rPr>
      </w:pPr>
      <w:r>
        <w:rPr>
          <w:rFonts w:asciiTheme="minorHAnsi" w:hAnsiTheme="minorHAnsi" w:cstheme="minorHAnsi"/>
          <w:sz w:val="22"/>
          <w:lang w:val="lt-LT"/>
        </w:rPr>
        <w:t>Pedagogai teigiamai atsiliepė apie mokymų organizavimą: „</w:t>
      </w:r>
      <w:r w:rsidRPr="006C08B6">
        <w:rPr>
          <w:rFonts w:asciiTheme="minorHAnsi" w:hAnsiTheme="minorHAnsi" w:cstheme="minorHAnsi"/>
          <w:sz w:val="22"/>
          <w:lang w:val="lt-LT"/>
        </w:rPr>
        <w:t>Mokymai organizuojami puikiai, kvalifikuoti specialistai veda mokymus</w:t>
      </w:r>
      <w:r>
        <w:rPr>
          <w:rFonts w:asciiTheme="minorHAnsi" w:hAnsiTheme="minorHAnsi" w:cstheme="minorHAnsi"/>
          <w:sz w:val="22"/>
          <w:lang w:val="lt-LT"/>
        </w:rPr>
        <w:t>“</w:t>
      </w:r>
      <w:r w:rsidRPr="006C08B6">
        <w:rPr>
          <w:rFonts w:asciiTheme="minorHAnsi" w:hAnsiTheme="minorHAnsi" w:cstheme="minorHAnsi"/>
          <w:sz w:val="22"/>
          <w:lang w:val="lt-LT"/>
        </w:rPr>
        <w:t xml:space="preserve">; </w:t>
      </w:r>
      <w:r>
        <w:rPr>
          <w:rFonts w:asciiTheme="minorHAnsi" w:hAnsiTheme="minorHAnsi" w:cstheme="minorHAnsi"/>
          <w:sz w:val="22"/>
          <w:lang w:val="lt-LT"/>
        </w:rPr>
        <w:t>„</w:t>
      </w:r>
      <w:r w:rsidRPr="006C08B6">
        <w:rPr>
          <w:rFonts w:asciiTheme="minorHAnsi" w:hAnsiTheme="minorHAnsi" w:cstheme="minorHAnsi"/>
          <w:sz w:val="22"/>
          <w:lang w:val="lt-LT"/>
        </w:rPr>
        <w:t xml:space="preserve">Labai apgalvota, suteikia vis naujų žinių, kurias sėkmingai įgyvendinam vykdydamos </w:t>
      </w:r>
      <w:r>
        <w:rPr>
          <w:rFonts w:asciiTheme="minorHAnsi" w:hAnsiTheme="minorHAnsi" w:cstheme="minorHAnsi"/>
          <w:sz w:val="22"/>
          <w:lang w:val="lt-LT"/>
        </w:rPr>
        <w:t>„</w:t>
      </w:r>
      <w:r w:rsidRPr="006C08B6">
        <w:rPr>
          <w:rFonts w:asciiTheme="minorHAnsi" w:hAnsiTheme="minorHAnsi" w:cstheme="minorHAnsi"/>
          <w:sz w:val="22"/>
          <w:lang w:val="lt-LT"/>
        </w:rPr>
        <w:t>Zipio draugų</w:t>
      </w:r>
      <w:r>
        <w:rPr>
          <w:rFonts w:asciiTheme="minorHAnsi" w:hAnsiTheme="minorHAnsi" w:cstheme="minorHAnsi"/>
          <w:sz w:val="22"/>
          <w:lang w:val="lt-LT"/>
        </w:rPr>
        <w:t>“</w:t>
      </w:r>
      <w:r w:rsidRPr="006C08B6">
        <w:rPr>
          <w:rFonts w:asciiTheme="minorHAnsi" w:hAnsiTheme="minorHAnsi" w:cstheme="minorHAnsi"/>
          <w:sz w:val="22"/>
          <w:lang w:val="lt-LT"/>
        </w:rPr>
        <w:t xml:space="preserve"> programą</w:t>
      </w:r>
      <w:r>
        <w:rPr>
          <w:rFonts w:asciiTheme="minorHAnsi" w:hAnsiTheme="minorHAnsi" w:cstheme="minorHAnsi"/>
          <w:sz w:val="22"/>
          <w:lang w:val="lt-LT"/>
        </w:rPr>
        <w:t>“;</w:t>
      </w:r>
      <w:r w:rsidRPr="006C08B6">
        <w:rPr>
          <w:rFonts w:asciiTheme="minorHAnsi" w:hAnsiTheme="minorHAnsi" w:cstheme="minorHAnsi"/>
          <w:sz w:val="22"/>
          <w:lang w:val="lt-LT"/>
        </w:rPr>
        <w:t xml:space="preserve"> </w:t>
      </w:r>
      <w:r>
        <w:rPr>
          <w:rFonts w:asciiTheme="minorHAnsi" w:hAnsiTheme="minorHAnsi" w:cstheme="minorHAnsi"/>
          <w:sz w:val="22"/>
          <w:lang w:val="lt-LT"/>
        </w:rPr>
        <w:t>„</w:t>
      </w:r>
      <w:r w:rsidRPr="006C08B6">
        <w:rPr>
          <w:rFonts w:asciiTheme="minorHAnsi" w:hAnsiTheme="minorHAnsi" w:cstheme="minorHAnsi"/>
          <w:sz w:val="22"/>
          <w:lang w:val="lt-LT"/>
        </w:rPr>
        <w:t>Puikiai, nes ir mane privertė įsigilinti į savo jausmus, analizuoti, kaip gali jaustis vaikai</w:t>
      </w:r>
      <w:r w:rsidR="00000C86">
        <w:rPr>
          <w:rFonts w:asciiTheme="minorHAnsi" w:hAnsiTheme="minorHAnsi" w:cstheme="minorHAnsi"/>
          <w:sz w:val="22"/>
          <w:lang w:val="lt-LT"/>
        </w:rPr>
        <w:t xml:space="preserve">“; </w:t>
      </w:r>
      <w:r w:rsidRPr="006C08B6">
        <w:rPr>
          <w:rFonts w:asciiTheme="minorHAnsi" w:hAnsiTheme="minorHAnsi" w:cstheme="minorHAnsi"/>
          <w:sz w:val="22"/>
          <w:lang w:val="lt-LT"/>
        </w:rPr>
        <w:t xml:space="preserve"> </w:t>
      </w:r>
      <w:r w:rsidR="00000C86">
        <w:rPr>
          <w:rFonts w:asciiTheme="minorHAnsi" w:hAnsiTheme="minorHAnsi" w:cstheme="minorHAnsi"/>
          <w:sz w:val="22"/>
          <w:lang w:val="lt-LT"/>
        </w:rPr>
        <w:t>„</w:t>
      </w:r>
      <w:r w:rsidRPr="006C08B6">
        <w:rPr>
          <w:rFonts w:asciiTheme="minorHAnsi" w:hAnsiTheme="minorHAnsi" w:cstheme="minorHAnsi"/>
          <w:sz w:val="22"/>
          <w:lang w:val="lt-LT"/>
        </w:rPr>
        <w:t>Labai patiko organizuotumas, seminaro glaustumas, medžiaga buvo pateikta suprantamai ir aiškiai.</w:t>
      </w:r>
      <w:r w:rsidR="00000C86">
        <w:rPr>
          <w:rFonts w:asciiTheme="minorHAnsi" w:hAnsiTheme="minorHAnsi" w:cstheme="minorHAnsi"/>
          <w:sz w:val="22"/>
          <w:lang w:val="lt-LT"/>
        </w:rPr>
        <w:t xml:space="preserve"> </w:t>
      </w:r>
      <w:r w:rsidRPr="006C08B6">
        <w:rPr>
          <w:rFonts w:asciiTheme="minorHAnsi" w:hAnsiTheme="minorHAnsi" w:cstheme="minorHAnsi"/>
          <w:sz w:val="22"/>
          <w:lang w:val="lt-LT"/>
        </w:rPr>
        <w:t>Ačiū Jums</w:t>
      </w:r>
      <w:r w:rsidR="00000C86">
        <w:rPr>
          <w:rFonts w:asciiTheme="minorHAnsi" w:hAnsiTheme="minorHAnsi" w:cstheme="minorHAnsi"/>
          <w:sz w:val="22"/>
          <w:lang w:val="lt-LT"/>
        </w:rPr>
        <w:t>“.</w:t>
      </w:r>
    </w:p>
    <w:p w:rsidR="006C08B6" w:rsidRPr="001B08CC" w:rsidRDefault="006C08B6" w:rsidP="001B08CC">
      <w:pPr>
        <w:spacing w:after="80"/>
        <w:jc w:val="both"/>
        <w:rPr>
          <w:rFonts w:asciiTheme="minorHAnsi" w:hAnsiTheme="minorHAnsi" w:cstheme="minorHAnsi"/>
          <w:sz w:val="22"/>
          <w:lang w:val="lt-LT"/>
        </w:rPr>
      </w:pPr>
    </w:p>
    <w:p w:rsidR="001B08CC" w:rsidRDefault="00000C86" w:rsidP="00000C86">
      <w:pPr>
        <w:pStyle w:val="Heading1"/>
        <w:ind w:firstLine="720"/>
        <w:jc w:val="both"/>
        <w:rPr>
          <w:rFonts w:asciiTheme="minorHAnsi" w:hAnsiTheme="minorHAnsi" w:cstheme="minorHAnsi"/>
          <w:sz w:val="22"/>
          <w:lang w:val="lt-LT"/>
        </w:rPr>
      </w:pPr>
      <w:r w:rsidRPr="00000C86">
        <w:rPr>
          <w:rFonts w:asciiTheme="minorHAnsi" w:hAnsiTheme="minorHAnsi" w:cstheme="minorHAnsi"/>
          <w:sz w:val="22"/>
          <w:lang w:val="lt-LT"/>
        </w:rPr>
        <w:t xml:space="preserve">Programa „Zipio draugai“ ir </w:t>
      </w:r>
      <w:r>
        <w:rPr>
          <w:rFonts w:asciiTheme="minorHAnsi" w:hAnsiTheme="minorHAnsi" w:cstheme="minorHAnsi"/>
          <w:sz w:val="22"/>
          <w:lang w:val="lt-LT"/>
        </w:rPr>
        <w:t>specialiųjų ugdymosi poreikių</w:t>
      </w:r>
      <w:r w:rsidRPr="00000C86">
        <w:rPr>
          <w:rFonts w:asciiTheme="minorHAnsi" w:hAnsiTheme="minorHAnsi" w:cstheme="minorHAnsi"/>
          <w:sz w:val="22"/>
          <w:lang w:val="lt-LT"/>
        </w:rPr>
        <w:t xml:space="preserve"> turintys vaikai</w:t>
      </w:r>
    </w:p>
    <w:p w:rsidR="00000C86" w:rsidRDefault="00000C86" w:rsidP="00000C86">
      <w:pPr>
        <w:spacing w:after="80"/>
        <w:jc w:val="both"/>
        <w:rPr>
          <w:rFonts w:asciiTheme="minorHAnsi" w:hAnsiTheme="minorHAnsi" w:cstheme="minorHAnsi"/>
          <w:sz w:val="22"/>
          <w:lang w:val="lt-LT"/>
        </w:rPr>
      </w:pPr>
      <w:r>
        <w:rPr>
          <w:rFonts w:asciiTheme="minorHAnsi" w:hAnsiTheme="minorHAnsi" w:cstheme="minorHAnsi"/>
          <w:sz w:val="22"/>
          <w:lang w:val="lt-LT"/>
        </w:rPr>
        <w:t>Šią klausimyno dalį pildė</w:t>
      </w:r>
      <w:r w:rsidR="00787362">
        <w:rPr>
          <w:rFonts w:asciiTheme="minorHAnsi" w:hAnsiTheme="minorHAnsi" w:cstheme="minorHAnsi"/>
          <w:sz w:val="22"/>
          <w:lang w:val="lt-LT"/>
        </w:rPr>
        <w:t xml:space="preserve"> tik tie pedagogai, kurių grupėje / klasėje ugdomi SUP turintys vaikai. Ją užpildė </w:t>
      </w:r>
      <w:r>
        <w:rPr>
          <w:rFonts w:asciiTheme="minorHAnsi" w:hAnsiTheme="minorHAnsi" w:cstheme="minorHAnsi"/>
          <w:sz w:val="22"/>
          <w:lang w:val="lt-LT"/>
        </w:rPr>
        <w:t>97 respondentai</w:t>
      </w:r>
      <w:r w:rsidR="00787362">
        <w:rPr>
          <w:rFonts w:asciiTheme="minorHAnsi" w:hAnsiTheme="minorHAnsi" w:cstheme="minorHAnsi"/>
          <w:sz w:val="22"/>
          <w:lang w:val="lt-LT"/>
        </w:rPr>
        <w:t xml:space="preserve"> iš 129, tai sudaro 75,2 proc. visų respondentų.</w:t>
      </w:r>
      <w:r w:rsidRPr="00000C86">
        <w:rPr>
          <w:rFonts w:asciiTheme="minorHAnsi" w:hAnsiTheme="minorHAnsi" w:cstheme="minorHAnsi"/>
          <w:sz w:val="22"/>
          <w:lang w:val="lt-LT"/>
        </w:rPr>
        <w:t xml:space="preserve"> </w:t>
      </w:r>
    </w:p>
    <w:p w:rsidR="00BA4FB9" w:rsidRPr="00000C86" w:rsidRDefault="00000C86" w:rsidP="00BA4FB9">
      <w:pPr>
        <w:spacing w:after="80"/>
        <w:jc w:val="both"/>
        <w:rPr>
          <w:rFonts w:asciiTheme="minorHAnsi" w:hAnsiTheme="minorHAnsi" w:cstheme="minorHAnsi"/>
          <w:sz w:val="22"/>
          <w:lang w:val="lt-LT"/>
        </w:rPr>
      </w:pPr>
      <w:r w:rsidRPr="00000C86">
        <w:rPr>
          <w:rFonts w:asciiTheme="minorHAnsi" w:hAnsiTheme="minorHAnsi" w:cstheme="minorHAnsi"/>
          <w:sz w:val="22"/>
          <w:lang w:val="lt-LT"/>
        </w:rPr>
        <w:t>Pedagogai dažniausiai įvardijo, kad yra 1 toks ugdytinis (56,8 proc.)</w:t>
      </w:r>
      <w:r>
        <w:rPr>
          <w:rFonts w:asciiTheme="minorHAnsi" w:hAnsiTheme="minorHAnsi" w:cstheme="minorHAnsi"/>
          <w:sz w:val="22"/>
          <w:lang w:val="lt-LT"/>
        </w:rPr>
        <w:t>, 11,6 proc. pažymėjo, kad jų yra 2 arba 3 vaikai, 6,3 proc. – kad yra 10</w:t>
      </w:r>
      <w:r w:rsidR="00BA4FB9">
        <w:rPr>
          <w:rFonts w:asciiTheme="minorHAnsi" w:hAnsiTheme="minorHAnsi" w:cstheme="minorHAnsi"/>
          <w:sz w:val="22"/>
          <w:lang w:val="lt-LT"/>
        </w:rPr>
        <w:t xml:space="preserve"> vaikų</w:t>
      </w:r>
      <w:r>
        <w:rPr>
          <w:rFonts w:asciiTheme="minorHAnsi" w:hAnsiTheme="minorHAnsi" w:cstheme="minorHAnsi"/>
          <w:sz w:val="22"/>
          <w:lang w:val="lt-LT"/>
        </w:rPr>
        <w:t>.</w:t>
      </w:r>
      <w:r w:rsidR="00BA4FB9" w:rsidRPr="00BA4FB9">
        <w:rPr>
          <w:rFonts w:asciiTheme="minorHAnsi" w:hAnsiTheme="minorHAnsi" w:cstheme="minorHAnsi"/>
          <w:sz w:val="22"/>
          <w:lang w:val="lt-LT"/>
        </w:rPr>
        <w:t xml:space="preserve"> </w:t>
      </w:r>
      <w:r w:rsidR="00BA4FB9">
        <w:rPr>
          <w:rFonts w:asciiTheme="minorHAnsi" w:hAnsiTheme="minorHAnsi" w:cstheme="minorHAnsi"/>
          <w:sz w:val="22"/>
          <w:lang w:val="lt-LT"/>
        </w:rPr>
        <w:t>Tik 10 proc. pedagogų teigė, kad įgyvendina programą, dirbdami specialiojoje ugdymo įstaigoje arba specialiojo ugdymo grupėje / klasėje.</w:t>
      </w:r>
    </w:p>
    <w:p w:rsidR="00000C86" w:rsidRDefault="00000C86" w:rsidP="00000C86">
      <w:pPr>
        <w:spacing w:after="80"/>
        <w:jc w:val="both"/>
        <w:rPr>
          <w:rFonts w:asciiTheme="minorHAnsi" w:hAnsiTheme="minorHAnsi" w:cstheme="minorHAnsi"/>
          <w:sz w:val="22"/>
          <w:lang w:val="lt-LT"/>
        </w:rPr>
      </w:pPr>
      <w:r w:rsidRPr="00000C86">
        <w:rPr>
          <w:rFonts w:asciiTheme="minorHAnsi" w:hAnsiTheme="minorHAnsi" w:cstheme="minorHAnsi"/>
          <w:sz w:val="22"/>
          <w:lang w:val="lt-LT"/>
        </w:rPr>
        <w:t>12,4 proc. atsakiusiųjų pedagogų neįtraukė SUP turinčius vaikus į programos valandėles</w:t>
      </w:r>
      <w:r>
        <w:rPr>
          <w:rFonts w:asciiTheme="minorHAnsi" w:hAnsiTheme="minorHAnsi" w:cstheme="minorHAnsi"/>
          <w:sz w:val="22"/>
          <w:lang w:val="lt-LT"/>
        </w:rPr>
        <w:t>, o 4,1 proc. įtraukė selektyviai tik į kai kurias veiklas.</w:t>
      </w:r>
    </w:p>
    <w:p w:rsidR="00191AEF" w:rsidRDefault="00191AEF" w:rsidP="00000C86">
      <w:pPr>
        <w:spacing w:after="80"/>
        <w:jc w:val="both"/>
        <w:rPr>
          <w:rFonts w:asciiTheme="minorHAnsi" w:hAnsiTheme="minorHAnsi" w:cstheme="minorHAnsi"/>
          <w:sz w:val="22"/>
          <w:lang w:val="lt-LT"/>
        </w:rPr>
      </w:pPr>
      <w:r>
        <w:rPr>
          <w:rFonts w:asciiTheme="minorHAnsi" w:hAnsiTheme="minorHAnsi" w:cstheme="minorHAnsi"/>
          <w:sz w:val="22"/>
          <w:lang w:val="lt-LT"/>
        </w:rPr>
        <w:t xml:space="preserve">Beveik pusė (49,5 proc.) pedagogų vedė valandėles, įtraukdami SUP turinčius vaikus, nedarydami jokių pakeitimų programos originalioje metodinėje medžiagoje, 43 proc. adaptavo užduotis ir veiklas pagal individualius vaikų poreikius. </w:t>
      </w:r>
    </w:p>
    <w:p w:rsidR="00191AEF" w:rsidRDefault="00191AEF" w:rsidP="00000C86">
      <w:pPr>
        <w:spacing w:after="80"/>
        <w:jc w:val="both"/>
        <w:rPr>
          <w:rFonts w:asciiTheme="minorHAnsi" w:hAnsiTheme="minorHAnsi" w:cstheme="minorHAnsi"/>
          <w:sz w:val="22"/>
          <w:lang w:val="lt-LT"/>
        </w:rPr>
      </w:pPr>
      <w:r>
        <w:rPr>
          <w:rFonts w:asciiTheme="minorHAnsi" w:hAnsiTheme="minorHAnsi" w:cstheme="minorHAnsi"/>
          <w:sz w:val="22"/>
          <w:lang w:val="lt-LT"/>
        </w:rPr>
        <w:t>38,9 proc. pedagogų mano, kad originalios m</w:t>
      </w:r>
      <w:r w:rsidRPr="00191AEF">
        <w:rPr>
          <w:rFonts w:asciiTheme="minorHAnsi" w:hAnsiTheme="minorHAnsi" w:cstheme="minorHAnsi"/>
          <w:sz w:val="22"/>
          <w:lang w:val="lt-LT"/>
        </w:rPr>
        <w:t>etodikos keisti nereikia, galima</w:t>
      </w:r>
      <w:r>
        <w:rPr>
          <w:rFonts w:asciiTheme="minorHAnsi" w:hAnsiTheme="minorHAnsi" w:cstheme="minorHAnsi"/>
          <w:sz w:val="22"/>
          <w:lang w:val="lt-LT"/>
        </w:rPr>
        <w:t xml:space="preserve"> ją </w:t>
      </w:r>
      <w:r w:rsidRPr="00191AEF">
        <w:rPr>
          <w:rFonts w:asciiTheme="minorHAnsi" w:hAnsiTheme="minorHAnsi" w:cstheme="minorHAnsi"/>
          <w:sz w:val="22"/>
          <w:lang w:val="lt-LT"/>
        </w:rPr>
        <w:t xml:space="preserve">naudoti </w:t>
      </w:r>
      <w:r w:rsidR="00335292">
        <w:rPr>
          <w:rFonts w:asciiTheme="minorHAnsi" w:hAnsiTheme="minorHAnsi" w:cstheme="minorHAnsi"/>
          <w:sz w:val="22"/>
          <w:lang w:val="lt-LT"/>
        </w:rPr>
        <w:t xml:space="preserve">įtraukiant į </w:t>
      </w:r>
      <w:r>
        <w:rPr>
          <w:rFonts w:asciiTheme="minorHAnsi" w:hAnsiTheme="minorHAnsi" w:cstheme="minorHAnsi"/>
          <w:sz w:val="22"/>
          <w:lang w:val="lt-LT"/>
        </w:rPr>
        <w:t xml:space="preserve"> programą SUP turinči</w:t>
      </w:r>
      <w:r w:rsidR="00335292">
        <w:rPr>
          <w:rFonts w:asciiTheme="minorHAnsi" w:hAnsiTheme="minorHAnsi" w:cstheme="minorHAnsi"/>
          <w:sz w:val="22"/>
          <w:lang w:val="lt-LT"/>
        </w:rPr>
        <w:t>us</w:t>
      </w:r>
      <w:r>
        <w:rPr>
          <w:rFonts w:asciiTheme="minorHAnsi" w:hAnsiTheme="minorHAnsi" w:cstheme="minorHAnsi"/>
          <w:sz w:val="22"/>
          <w:lang w:val="lt-LT"/>
        </w:rPr>
        <w:t xml:space="preserve"> vaik</w:t>
      </w:r>
      <w:r w:rsidR="00335292">
        <w:rPr>
          <w:rFonts w:asciiTheme="minorHAnsi" w:hAnsiTheme="minorHAnsi" w:cstheme="minorHAnsi"/>
          <w:sz w:val="22"/>
          <w:lang w:val="lt-LT"/>
        </w:rPr>
        <w:t>u</w:t>
      </w:r>
      <w:r>
        <w:rPr>
          <w:rFonts w:asciiTheme="minorHAnsi" w:hAnsiTheme="minorHAnsi" w:cstheme="minorHAnsi"/>
          <w:sz w:val="22"/>
          <w:lang w:val="lt-LT"/>
        </w:rPr>
        <w:t>s.</w:t>
      </w:r>
    </w:p>
    <w:p w:rsidR="00191AEF" w:rsidRDefault="00191AEF" w:rsidP="00000C86">
      <w:pPr>
        <w:spacing w:after="80"/>
        <w:jc w:val="both"/>
        <w:rPr>
          <w:rFonts w:asciiTheme="minorHAnsi" w:hAnsiTheme="minorHAnsi" w:cstheme="minorHAnsi"/>
          <w:sz w:val="22"/>
          <w:lang w:val="lt-LT"/>
        </w:rPr>
      </w:pPr>
      <w:r>
        <w:rPr>
          <w:rFonts w:asciiTheme="minorHAnsi" w:hAnsiTheme="minorHAnsi" w:cstheme="minorHAnsi"/>
          <w:sz w:val="22"/>
          <w:lang w:val="lt-LT"/>
        </w:rPr>
        <w:t>Pedagogų mintys apie programos taikymą, dirbant su SUP turinčiais vaikais:</w:t>
      </w:r>
    </w:p>
    <w:p w:rsidR="00191AEF" w:rsidRPr="00191AEF" w:rsidRDefault="00191AEF" w:rsidP="00000C86">
      <w:pPr>
        <w:spacing w:after="80"/>
        <w:jc w:val="both"/>
        <w:rPr>
          <w:rFonts w:asciiTheme="minorHAnsi" w:hAnsiTheme="minorHAnsi" w:cstheme="minorHAnsi"/>
          <w:sz w:val="22"/>
          <w:lang w:val="lt-LT"/>
        </w:rPr>
      </w:pPr>
      <w:r>
        <w:rPr>
          <w:rFonts w:asciiTheme="minorHAnsi" w:hAnsiTheme="minorHAnsi" w:cstheme="minorHAnsi"/>
          <w:sz w:val="22"/>
          <w:lang w:val="lt-LT"/>
        </w:rPr>
        <w:t>„</w:t>
      </w:r>
      <w:r w:rsidRPr="00191AEF">
        <w:rPr>
          <w:rFonts w:asciiTheme="minorHAnsi" w:hAnsiTheme="minorHAnsi" w:cstheme="minorHAnsi"/>
          <w:sz w:val="22"/>
          <w:lang w:val="lt-LT"/>
        </w:rPr>
        <w:t>Gerai jei grupėje yra mokytojo padėjėjas ir gali padėti SUP turintiems vaikams suprasti užduotį, ją individualiai paaiškinti. elgesio ir emocijų sutrikimų turintys vaikai pakankamai sėkmingai atlieka užduotis, didelių SUP poreikių turintis vaikas atlieka jas dalinai, klausosi kas yra pasakojama ir kalbama</w:t>
      </w:r>
      <w:r>
        <w:rPr>
          <w:rFonts w:asciiTheme="minorHAnsi" w:hAnsiTheme="minorHAnsi" w:cstheme="minorHAnsi"/>
          <w:sz w:val="22"/>
          <w:lang w:val="lt-LT"/>
        </w:rPr>
        <w:t>.“</w:t>
      </w:r>
    </w:p>
    <w:p w:rsidR="00191AEF" w:rsidRPr="00191AEF" w:rsidRDefault="00191AEF" w:rsidP="00000C86">
      <w:pPr>
        <w:spacing w:after="80"/>
        <w:jc w:val="both"/>
        <w:rPr>
          <w:rFonts w:asciiTheme="minorHAnsi" w:hAnsiTheme="minorHAnsi" w:cstheme="minorHAnsi"/>
          <w:sz w:val="22"/>
          <w:lang w:val="lt-LT"/>
        </w:rPr>
      </w:pPr>
      <w:r>
        <w:rPr>
          <w:rFonts w:asciiTheme="minorHAnsi" w:hAnsiTheme="minorHAnsi" w:cstheme="minorHAnsi"/>
          <w:sz w:val="22"/>
          <w:lang w:val="lt-LT"/>
        </w:rPr>
        <w:t>„</w:t>
      </w:r>
      <w:r w:rsidRPr="00191AEF">
        <w:rPr>
          <w:rFonts w:asciiTheme="minorHAnsi" w:hAnsiTheme="minorHAnsi" w:cstheme="minorHAnsi"/>
          <w:sz w:val="22"/>
          <w:lang w:val="lt-LT"/>
        </w:rPr>
        <w:t>Nereikia išsigąsti, ramiai, orientuotai</w:t>
      </w:r>
      <w:r>
        <w:rPr>
          <w:rFonts w:asciiTheme="minorHAnsi" w:hAnsiTheme="minorHAnsi" w:cstheme="minorHAnsi"/>
          <w:sz w:val="22"/>
          <w:lang w:val="lt-LT"/>
        </w:rPr>
        <w:t>;</w:t>
      </w:r>
      <w:r w:rsidRPr="00191AEF">
        <w:rPr>
          <w:rFonts w:asciiTheme="minorHAnsi" w:hAnsiTheme="minorHAnsi" w:cstheme="minorHAnsi"/>
          <w:sz w:val="22"/>
          <w:lang w:val="lt-LT"/>
        </w:rPr>
        <w:t xml:space="preserve"> vienos valandėlės nepakanka vienam klausimui, todėl darykite viską lėtesniu tempu, bet kokybiškai, tada gausite norimus rezultatus.</w:t>
      </w:r>
      <w:r>
        <w:rPr>
          <w:rFonts w:asciiTheme="minorHAnsi" w:hAnsiTheme="minorHAnsi" w:cstheme="minorHAnsi"/>
          <w:sz w:val="22"/>
          <w:lang w:val="lt-LT"/>
        </w:rPr>
        <w:t>“</w:t>
      </w:r>
    </w:p>
    <w:p w:rsidR="00191AEF" w:rsidRPr="00191AEF" w:rsidRDefault="00191AEF" w:rsidP="00000C86">
      <w:pPr>
        <w:spacing w:after="80"/>
        <w:jc w:val="both"/>
        <w:rPr>
          <w:rFonts w:asciiTheme="minorHAnsi" w:hAnsiTheme="minorHAnsi" w:cstheme="minorHAnsi"/>
          <w:sz w:val="22"/>
          <w:lang w:val="lt-LT"/>
        </w:rPr>
      </w:pPr>
      <w:r>
        <w:rPr>
          <w:rFonts w:asciiTheme="minorHAnsi" w:hAnsiTheme="minorHAnsi" w:cstheme="minorHAnsi"/>
          <w:sz w:val="22"/>
          <w:lang w:val="lt-LT"/>
        </w:rPr>
        <w:t>„</w:t>
      </w:r>
      <w:r w:rsidRPr="00191AEF">
        <w:rPr>
          <w:rFonts w:asciiTheme="minorHAnsi" w:hAnsiTheme="minorHAnsi" w:cstheme="minorHAnsi"/>
          <w:sz w:val="22"/>
          <w:lang w:val="lt-LT"/>
        </w:rPr>
        <w:t>Valandėlių metu SUP turintis vaikas jautėsi gerai. Siūlyčiau dažniau priminti taisykles.</w:t>
      </w:r>
      <w:r>
        <w:rPr>
          <w:rFonts w:asciiTheme="minorHAnsi" w:hAnsiTheme="minorHAnsi" w:cstheme="minorHAnsi"/>
          <w:sz w:val="22"/>
          <w:lang w:val="lt-LT"/>
        </w:rPr>
        <w:t>“</w:t>
      </w:r>
    </w:p>
    <w:p w:rsidR="00191AEF" w:rsidRDefault="00191AEF" w:rsidP="00000C86">
      <w:pPr>
        <w:spacing w:after="80"/>
        <w:jc w:val="both"/>
        <w:rPr>
          <w:rFonts w:asciiTheme="minorHAnsi" w:hAnsiTheme="minorHAnsi" w:cstheme="minorHAnsi"/>
          <w:sz w:val="22"/>
          <w:lang w:val="lt-LT"/>
        </w:rPr>
      </w:pPr>
      <w:r>
        <w:rPr>
          <w:rFonts w:asciiTheme="minorHAnsi" w:hAnsiTheme="minorHAnsi" w:cstheme="minorHAnsi"/>
          <w:sz w:val="22"/>
          <w:lang w:val="lt-LT"/>
        </w:rPr>
        <w:t>„</w:t>
      </w:r>
      <w:r w:rsidRPr="00191AEF">
        <w:rPr>
          <w:rFonts w:asciiTheme="minorHAnsi" w:hAnsiTheme="minorHAnsi" w:cstheme="minorHAnsi"/>
          <w:sz w:val="22"/>
          <w:lang w:val="lt-LT"/>
        </w:rPr>
        <w:t>Turėtų būti daugiau simbolių, trumpesni, paprastesni, labiau suprantami SUP vaikams pasakojimai.</w:t>
      </w:r>
      <w:r>
        <w:rPr>
          <w:rFonts w:asciiTheme="minorHAnsi" w:hAnsiTheme="minorHAnsi" w:cstheme="minorHAnsi"/>
          <w:sz w:val="22"/>
          <w:lang w:val="lt-LT"/>
        </w:rPr>
        <w:t>“</w:t>
      </w:r>
    </w:p>
    <w:p w:rsidR="00191AEF" w:rsidRPr="00191AEF" w:rsidRDefault="00191AEF" w:rsidP="00000C86">
      <w:pPr>
        <w:spacing w:after="80"/>
        <w:jc w:val="both"/>
        <w:rPr>
          <w:rFonts w:asciiTheme="minorHAnsi" w:hAnsiTheme="minorHAnsi" w:cstheme="minorHAnsi"/>
          <w:sz w:val="22"/>
          <w:lang w:val="lt-LT"/>
        </w:rPr>
      </w:pPr>
      <w:r>
        <w:rPr>
          <w:rFonts w:asciiTheme="minorHAnsi" w:hAnsiTheme="minorHAnsi" w:cstheme="minorHAnsi"/>
          <w:sz w:val="22"/>
          <w:lang w:val="lt-LT"/>
        </w:rPr>
        <w:t>„</w:t>
      </w:r>
      <w:r w:rsidRPr="00191AEF">
        <w:rPr>
          <w:rFonts w:asciiTheme="minorHAnsi" w:hAnsiTheme="minorHAnsi" w:cstheme="minorHAnsi"/>
          <w:sz w:val="22"/>
          <w:lang w:val="lt-LT"/>
        </w:rPr>
        <w:t>Glaustesnių pasakojimų, daugiau praktinių užduočių, gal reikėtų video medžiagos iliustruojančios įv</w:t>
      </w:r>
      <w:r>
        <w:rPr>
          <w:rFonts w:asciiTheme="minorHAnsi" w:hAnsiTheme="minorHAnsi" w:cstheme="minorHAnsi"/>
          <w:sz w:val="22"/>
          <w:lang w:val="lt-LT"/>
        </w:rPr>
        <w:t>airias</w:t>
      </w:r>
      <w:r w:rsidRPr="00191AEF">
        <w:rPr>
          <w:rFonts w:asciiTheme="minorHAnsi" w:hAnsiTheme="minorHAnsi" w:cstheme="minorHAnsi"/>
          <w:sz w:val="22"/>
          <w:lang w:val="lt-LT"/>
        </w:rPr>
        <w:t xml:space="preserve"> situacijas.</w:t>
      </w:r>
      <w:r>
        <w:rPr>
          <w:rFonts w:asciiTheme="minorHAnsi" w:hAnsiTheme="minorHAnsi" w:cstheme="minorHAnsi"/>
          <w:sz w:val="22"/>
          <w:lang w:val="lt-LT"/>
        </w:rPr>
        <w:t>“</w:t>
      </w:r>
    </w:p>
    <w:p w:rsidR="001B08CC" w:rsidRDefault="001B08CC" w:rsidP="00A73760">
      <w:pPr>
        <w:spacing w:line="180" w:lineRule="exact"/>
        <w:jc w:val="both"/>
        <w:rPr>
          <w:rFonts w:asciiTheme="minorHAnsi" w:hAnsiTheme="minorHAnsi" w:cstheme="minorHAnsi"/>
          <w:sz w:val="22"/>
          <w:lang w:val="lt-LT"/>
        </w:rPr>
      </w:pPr>
    </w:p>
    <w:p w:rsidR="005F0215" w:rsidRPr="00D503C0" w:rsidRDefault="005F0215" w:rsidP="00633A15">
      <w:pPr>
        <w:pStyle w:val="Heading1"/>
        <w:ind w:firstLine="720"/>
        <w:jc w:val="both"/>
        <w:rPr>
          <w:rFonts w:asciiTheme="minorHAnsi" w:hAnsiTheme="minorHAnsi" w:cstheme="minorHAnsi"/>
          <w:sz w:val="22"/>
          <w:lang w:val="lt-LT"/>
        </w:rPr>
      </w:pPr>
      <w:r>
        <w:rPr>
          <w:rFonts w:asciiTheme="minorHAnsi" w:hAnsiTheme="minorHAnsi" w:cstheme="minorHAnsi"/>
          <w:sz w:val="22"/>
          <w:lang w:val="lt-LT"/>
        </w:rPr>
        <w:t>Išvados</w:t>
      </w:r>
    </w:p>
    <w:p w:rsidR="00502755" w:rsidRDefault="008214E4" w:rsidP="00BA4FB9">
      <w:pPr>
        <w:tabs>
          <w:tab w:val="left" w:pos="567"/>
        </w:tabs>
        <w:spacing w:after="40"/>
        <w:jc w:val="both"/>
        <w:rPr>
          <w:rFonts w:asciiTheme="minorHAnsi" w:hAnsiTheme="minorHAnsi" w:cstheme="minorHAnsi"/>
          <w:sz w:val="22"/>
          <w:lang w:val="lt-LT"/>
        </w:rPr>
      </w:pPr>
      <w:r>
        <w:rPr>
          <w:rFonts w:asciiTheme="minorHAnsi" w:hAnsiTheme="minorHAnsi" w:cstheme="minorHAnsi"/>
          <w:sz w:val="22"/>
          <w:lang w:val="lt-LT"/>
        </w:rPr>
        <w:t xml:space="preserve">Tyrimas atskleidė, kad </w:t>
      </w:r>
      <w:r w:rsidR="00502755">
        <w:rPr>
          <w:rFonts w:asciiTheme="minorHAnsi" w:hAnsiTheme="minorHAnsi" w:cstheme="minorHAnsi"/>
          <w:sz w:val="22"/>
          <w:lang w:val="lt-LT"/>
        </w:rPr>
        <w:t xml:space="preserve">daugelyje ugdymo įstaigų programa „Zipio draugai“ yra vienintelė </w:t>
      </w:r>
      <w:r w:rsidR="00502755" w:rsidRPr="008214E4">
        <w:rPr>
          <w:rFonts w:asciiTheme="minorHAnsi" w:hAnsiTheme="minorHAnsi" w:cstheme="minorHAnsi"/>
          <w:sz w:val="22"/>
          <w:lang w:val="lt-LT"/>
        </w:rPr>
        <w:t>smurto ir patyčių prevencijos / emocinių</w:t>
      </w:r>
      <w:r w:rsidR="00502755">
        <w:rPr>
          <w:rFonts w:asciiTheme="minorHAnsi" w:hAnsiTheme="minorHAnsi" w:cstheme="minorHAnsi"/>
          <w:sz w:val="22"/>
          <w:lang w:val="lt-LT"/>
        </w:rPr>
        <w:t xml:space="preserve"> gebėjimų ugdymo programa. Greičiausiai dėl tos priežasties, kad i</w:t>
      </w:r>
      <w:r w:rsidR="00502755" w:rsidRPr="008214E4">
        <w:rPr>
          <w:rFonts w:asciiTheme="minorHAnsi" w:hAnsiTheme="minorHAnsi" w:cstheme="minorHAnsi"/>
          <w:sz w:val="22"/>
          <w:lang w:val="lt-LT"/>
        </w:rPr>
        <w:t xml:space="preserve">kimokyklinio ugdymo įstaigose pasigendama </w:t>
      </w:r>
      <w:r w:rsidR="00502755">
        <w:rPr>
          <w:rFonts w:asciiTheme="minorHAnsi" w:hAnsiTheme="minorHAnsi" w:cstheme="minorHAnsi"/>
          <w:sz w:val="22"/>
          <w:lang w:val="lt-LT"/>
        </w:rPr>
        <w:t xml:space="preserve">šių </w:t>
      </w:r>
      <w:r w:rsidR="00502755" w:rsidRPr="008214E4">
        <w:rPr>
          <w:rFonts w:asciiTheme="minorHAnsi" w:hAnsiTheme="minorHAnsi" w:cstheme="minorHAnsi"/>
          <w:sz w:val="22"/>
          <w:lang w:val="lt-LT"/>
        </w:rPr>
        <w:t xml:space="preserve">programų įvairovės. </w:t>
      </w:r>
      <w:r w:rsidR="00502755">
        <w:rPr>
          <w:rFonts w:asciiTheme="minorHAnsi" w:hAnsiTheme="minorHAnsi" w:cstheme="minorHAnsi"/>
          <w:sz w:val="22"/>
          <w:lang w:val="lt-LT"/>
        </w:rPr>
        <w:t>(</w:t>
      </w:r>
      <w:r w:rsidR="00A73760">
        <w:rPr>
          <w:rFonts w:asciiTheme="minorHAnsi" w:hAnsiTheme="minorHAnsi" w:cstheme="minorHAnsi"/>
          <w:sz w:val="22"/>
          <w:lang w:val="lt-LT"/>
        </w:rPr>
        <w:t>≈</w:t>
      </w:r>
      <w:r w:rsidR="00502755">
        <w:rPr>
          <w:rFonts w:asciiTheme="minorHAnsi" w:hAnsiTheme="minorHAnsi" w:cstheme="minorHAnsi"/>
          <w:sz w:val="22"/>
          <w:lang w:val="lt-LT"/>
        </w:rPr>
        <w:t>75 proc. visų programoje „Zipio draugai“ dalyvaujančių ugdymo įstaigų yra ikimokyklinės.)</w:t>
      </w:r>
    </w:p>
    <w:p w:rsidR="00212E6C" w:rsidRDefault="00A73760" w:rsidP="00787362">
      <w:pPr>
        <w:tabs>
          <w:tab w:val="left" w:pos="567"/>
        </w:tabs>
        <w:jc w:val="both"/>
        <w:rPr>
          <w:rFonts w:asciiTheme="minorHAnsi" w:hAnsiTheme="minorHAnsi" w:cstheme="minorHAnsi"/>
          <w:sz w:val="22"/>
          <w:lang w:val="lt-LT"/>
        </w:rPr>
      </w:pPr>
      <w:r>
        <w:rPr>
          <w:rFonts w:asciiTheme="minorHAnsi" w:hAnsiTheme="minorHAnsi" w:cstheme="minorHAnsi"/>
          <w:sz w:val="22"/>
          <w:lang w:val="lt-LT"/>
        </w:rPr>
        <w:t>Siekiant, kad kiekvienam vaikui, atsižvelgiant į jo amžių, būtų sudaroma galimybė dalyvauti kuo įvairesnėse socialinius ir emocinių sunkumų įveikimo gebėjimus ugdančiose programose, reikia kuo</w:t>
      </w:r>
      <w:r w:rsidR="008214E4">
        <w:rPr>
          <w:rFonts w:asciiTheme="minorHAnsi" w:hAnsiTheme="minorHAnsi" w:cstheme="minorHAnsi"/>
          <w:sz w:val="22"/>
          <w:lang w:val="lt-LT"/>
        </w:rPr>
        <w:t xml:space="preserve"> plačiau skleisti ir dalintis gerąja </w:t>
      </w:r>
      <w:r w:rsidR="008214E4" w:rsidRPr="008214E4">
        <w:rPr>
          <w:rFonts w:asciiTheme="minorHAnsi" w:hAnsiTheme="minorHAnsi" w:cstheme="minorHAnsi"/>
          <w:sz w:val="22"/>
          <w:lang w:val="lt-LT"/>
        </w:rPr>
        <w:t>smurto ir patyčių prevencijos / emocinių</w:t>
      </w:r>
      <w:r w:rsidR="008214E4">
        <w:rPr>
          <w:rFonts w:asciiTheme="minorHAnsi" w:hAnsiTheme="minorHAnsi" w:cstheme="minorHAnsi"/>
          <w:sz w:val="22"/>
          <w:lang w:val="lt-LT"/>
        </w:rPr>
        <w:t xml:space="preserve"> gebėjimų ugdymo programų įgyvendinimo šalyje ir užsienyje praktik</w:t>
      </w:r>
      <w:r>
        <w:rPr>
          <w:rFonts w:asciiTheme="minorHAnsi" w:hAnsiTheme="minorHAnsi" w:cstheme="minorHAnsi"/>
          <w:sz w:val="22"/>
          <w:lang w:val="lt-LT"/>
        </w:rPr>
        <w:t>a.</w:t>
      </w:r>
      <w:r w:rsidR="003548E0">
        <w:rPr>
          <w:rFonts w:asciiTheme="minorHAnsi" w:hAnsiTheme="minorHAnsi" w:cstheme="minorHAnsi"/>
          <w:sz w:val="22"/>
          <w:lang w:val="lt-LT"/>
        </w:rPr>
        <w:t xml:space="preserve"> </w:t>
      </w:r>
    </w:p>
    <w:p w:rsidR="00787362" w:rsidRDefault="00787362" w:rsidP="00787362">
      <w:pPr>
        <w:tabs>
          <w:tab w:val="left" w:pos="567"/>
        </w:tabs>
        <w:jc w:val="both"/>
        <w:rPr>
          <w:rFonts w:asciiTheme="minorHAnsi" w:hAnsiTheme="minorHAnsi" w:cstheme="minorHAnsi"/>
          <w:sz w:val="22"/>
          <w:lang w:val="lt-LT"/>
        </w:rPr>
      </w:pPr>
    </w:p>
    <w:p w:rsidR="00A73760" w:rsidRDefault="00A73760" w:rsidP="00787362">
      <w:pPr>
        <w:tabs>
          <w:tab w:val="left" w:pos="567"/>
        </w:tabs>
        <w:jc w:val="both"/>
        <w:rPr>
          <w:rFonts w:asciiTheme="minorHAnsi" w:hAnsiTheme="minorHAnsi" w:cstheme="minorHAnsi"/>
          <w:sz w:val="22"/>
          <w:lang w:val="lt-LT"/>
        </w:rPr>
      </w:pPr>
      <w:r w:rsidRPr="008214E4">
        <w:rPr>
          <w:rFonts w:asciiTheme="minorHAnsi" w:hAnsiTheme="minorHAnsi" w:cstheme="minorHAnsi"/>
          <w:sz w:val="22"/>
          <w:lang w:val="lt-LT"/>
        </w:rPr>
        <w:t>Šis programos tyrimas patvirtino kitais vertinimais įrodytą teigiamą programos poveikį vaiko emocinių sunkumų į</w:t>
      </w:r>
      <w:r>
        <w:rPr>
          <w:rFonts w:asciiTheme="minorHAnsi" w:hAnsiTheme="minorHAnsi" w:cstheme="minorHAnsi"/>
          <w:sz w:val="22"/>
          <w:lang w:val="lt-LT"/>
        </w:rPr>
        <w:t>veikimo gebėjimų plėtotei, kurį pastebėjo</w:t>
      </w:r>
      <w:r w:rsidRPr="008214E4">
        <w:rPr>
          <w:rFonts w:asciiTheme="minorHAnsi" w:hAnsiTheme="minorHAnsi" w:cstheme="minorHAnsi"/>
          <w:sz w:val="22"/>
          <w:lang w:val="lt-LT"/>
        </w:rPr>
        <w:t xml:space="preserve"> ir </w:t>
      </w:r>
      <w:r>
        <w:rPr>
          <w:rFonts w:asciiTheme="minorHAnsi" w:hAnsiTheme="minorHAnsi" w:cstheme="minorHAnsi"/>
          <w:sz w:val="22"/>
          <w:lang w:val="lt-LT"/>
        </w:rPr>
        <w:t>ją įgyvendinę pedagogai</w:t>
      </w:r>
      <w:r w:rsidRPr="008214E4">
        <w:rPr>
          <w:rFonts w:asciiTheme="minorHAnsi" w:hAnsiTheme="minorHAnsi" w:cstheme="minorHAnsi"/>
          <w:sz w:val="22"/>
          <w:lang w:val="lt-LT"/>
        </w:rPr>
        <w:t>.</w:t>
      </w:r>
      <w:r>
        <w:rPr>
          <w:rFonts w:asciiTheme="minorHAnsi" w:hAnsiTheme="minorHAnsi" w:cstheme="minorHAnsi"/>
          <w:sz w:val="22"/>
          <w:lang w:val="lt-LT"/>
        </w:rPr>
        <w:t xml:space="preserve"> Pedagogai teigė, kad programa „Zipio draugai“ padėjo vaikams jaustis geriau, </w:t>
      </w:r>
      <w:r w:rsidRPr="00122277">
        <w:rPr>
          <w:rFonts w:asciiTheme="minorHAnsi" w:hAnsiTheme="minorHAnsi" w:cstheme="minorHAnsi"/>
          <w:sz w:val="22"/>
          <w:lang w:val="lt-LT"/>
        </w:rPr>
        <w:t xml:space="preserve"> </w:t>
      </w:r>
      <w:r>
        <w:rPr>
          <w:rFonts w:asciiTheme="minorHAnsi" w:hAnsiTheme="minorHAnsi" w:cstheme="minorHAnsi"/>
          <w:sz w:val="22"/>
          <w:lang w:val="lt-LT"/>
        </w:rPr>
        <w:t xml:space="preserve">nes jie ugdėsi visą eilę gebėjimų: gebėjimą geriau identifikuoti ir išreikšti sunkias emocijas, atpažinti kitų emocijas, </w:t>
      </w:r>
      <w:r w:rsidRPr="008214E4">
        <w:rPr>
          <w:rFonts w:asciiTheme="minorHAnsi" w:hAnsiTheme="minorHAnsi" w:cstheme="minorHAnsi"/>
          <w:sz w:val="22"/>
          <w:lang w:val="lt-LT"/>
        </w:rPr>
        <w:t>gebėjimą bendrauti</w:t>
      </w:r>
      <w:r>
        <w:rPr>
          <w:rFonts w:asciiTheme="minorHAnsi" w:hAnsiTheme="minorHAnsi" w:cstheme="minorHAnsi"/>
          <w:sz w:val="22"/>
          <w:lang w:val="lt-LT"/>
        </w:rPr>
        <w:t>, išklausyti kitą, taikyti sėkmingo bendravimo taisykles, įvairesnius nusiraminimo būdus</w:t>
      </w:r>
      <w:r w:rsidRPr="008214E4">
        <w:rPr>
          <w:rFonts w:asciiTheme="minorHAnsi" w:hAnsiTheme="minorHAnsi" w:cstheme="minorHAnsi"/>
          <w:sz w:val="22"/>
          <w:lang w:val="lt-LT"/>
        </w:rPr>
        <w:t xml:space="preserve"> ir </w:t>
      </w:r>
      <w:r>
        <w:rPr>
          <w:rFonts w:asciiTheme="minorHAnsi" w:hAnsiTheme="minorHAnsi" w:cstheme="minorHAnsi"/>
          <w:sz w:val="22"/>
          <w:lang w:val="lt-LT"/>
        </w:rPr>
        <w:t xml:space="preserve">savarankiškai </w:t>
      </w:r>
      <w:r w:rsidRPr="008214E4">
        <w:rPr>
          <w:rFonts w:asciiTheme="minorHAnsi" w:hAnsiTheme="minorHAnsi" w:cstheme="minorHAnsi"/>
          <w:sz w:val="22"/>
          <w:lang w:val="lt-LT"/>
        </w:rPr>
        <w:t>įveikti kasdieninius sunkumus</w:t>
      </w:r>
      <w:r>
        <w:rPr>
          <w:rFonts w:asciiTheme="minorHAnsi" w:hAnsiTheme="minorHAnsi" w:cstheme="minorHAnsi"/>
          <w:sz w:val="22"/>
          <w:lang w:val="lt-LT"/>
        </w:rPr>
        <w:t xml:space="preserve">. Pedagogu nuomone, vaikai tapo draugiškesni, atviresni, empatiškesni.  </w:t>
      </w:r>
    </w:p>
    <w:p w:rsidR="00787362" w:rsidRDefault="00787362" w:rsidP="00787362">
      <w:pPr>
        <w:tabs>
          <w:tab w:val="left" w:pos="567"/>
        </w:tabs>
        <w:jc w:val="both"/>
        <w:rPr>
          <w:rFonts w:asciiTheme="minorHAnsi" w:hAnsiTheme="minorHAnsi" w:cstheme="minorHAnsi"/>
          <w:sz w:val="22"/>
          <w:lang w:val="lt-LT"/>
        </w:rPr>
      </w:pPr>
    </w:p>
    <w:p w:rsidR="00A73760" w:rsidRDefault="00A73760" w:rsidP="00787362">
      <w:pPr>
        <w:tabs>
          <w:tab w:val="left" w:pos="567"/>
        </w:tabs>
        <w:jc w:val="both"/>
        <w:rPr>
          <w:rFonts w:asciiTheme="minorHAnsi" w:hAnsiTheme="minorHAnsi" w:cstheme="minorHAnsi"/>
          <w:sz w:val="22"/>
          <w:lang w:val="lt-LT"/>
        </w:rPr>
      </w:pPr>
      <w:r>
        <w:rPr>
          <w:rFonts w:asciiTheme="minorHAnsi" w:hAnsiTheme="minorHAnsi" w:cstheme="minorHAnsi"/>
          <w:sz w:val="22"/>
          <w:lang w:val="lt-LT"/>
        </w:rPr>
        <w:t xml:space="preserve">Tyrimas patvirtino, kad programa daro teigiamą įtaka pedagogo profesiniams gebėjimams ir žinioms. Pedagogai teigiamai vertino pačią programą, programos mokymus ir metodinę, dalomąją bei informacinę medžiagą jos dalyviams – patiems pedagogams, vaikams ir tėvams. </w:t>
      </w:r>
      <w:r w:rsidRPr="00A73760">
        <w:rPr>
          <w:rFonts w:asciiTheme="minorHAnsi" w:hAnsiTheme="minorHAnsi" w:cstheme="minorHAnsi"/>
          <w:sz w:val="22"/>
          <w:lang w:val="lt-LT"/>
        </w:rPr>
        <w:t xml:space="preserve">Programos tyrimas parodė, kad didžiąja dalimi programa atliepė pedagogų lūkesčius. </w:t>
      </w:r>
    </w:p>
    <w:p w:rsidR="00787362" w:rsidRDefault="00787362" w:rsidP="00787362">
      <w:pPr>
        <w:tabs>
          <w:tab w:val="left" w:pos="567"/>
        </w:tabs>
        <w:jc w:val="both"/>
        <w:rPr>
          <w:rFonts w:asciiTheme="minorHAnsi" w:hAnsiTheme="minorHAnsi" w:cstheme="minorHAnsi"/>
          <w:sz w:val="22"/>
          <w:lang w:val="lt-LT"/>
        </w:rPr>
      </w:pPr>
    </w:p>
    <w:p w:rsidR="00A73760" w:rsidRPr="00A73760" w:rsidRDefault="00A73760" w:rsidP="00A73760">
      <w:pPr>
        <w:tabs>
          <w:tab w:val="left" w:pos="567"/>
        </w:tabs>
        <w:spacing w:after="80"/>
        <w:jc w:val="both"/>
        <w:rPr>
          <w:rFonts w:asciiTheme="minorHAnsi" w:hAnsiTheme="minorHAnsi" w:cstheme="minorHAnsi"/>
          <w:sz w:val="22"/>
          <w:lang w:val="lt-LT"/>
        </w:rPr>
      </w:pPr>
      <w:r>
        <w:rPr>
          <w:rFonts w:asciiTheme="minorHAnsi" w:hAnsiTheme="minorHAnsi" w:cstheme="minorHAnsi"/>
          <w:sz w:val="22"/>
          <w:lang w:val="lt-LT"/>
        </w:rPr>
        <w:t xml:space="preserve">Nors pedagogai </w:t>
      </w:r>
      <w:r w:rsidR="00ED2277">
        <w:rPr>
          <w:rFonts w:asciiTheme="minorHAnsi" w:hAnsiTheme="minorHAnsi" w:cstheme="minorHAnsi"/>
          <w:sz w:val="22"/>
          <w:lang w:val="lt-LT"/>
        </w:rPr>
        <w:t xml:space="preserve">dar prieš įsitraukdami į programą, </w:t>
      </w:r>
      <w:r>
        <w:rPr>
          <w:rFonts w:asciiTheme="minorHAnsi" w:hAnsiTheme="minorHAnsi" w:cstheme="minorHAnsi"/>
          <w:sz w:val="22"/>
          <w:lang w:val="lt-LT"/>
        </w:rPr>
        <w:t>gerai žino</w:t>
      </w:r>
      <w:r w:rsidR="00ED2277">
        <w:rPr>
          <w:rFonts w:asciiTheme="minorHAnsi" w:hAnsiTheme="minorHAnsi" w:cstheme="minorHAnsi"/>
          <w:sz w:val="22"/>
          <w:lang w:val="lt-LT"/>
        </w:rPr>
        <w:t xml:space="preserve"> pačią programą,</w:t>
      </w:r>
      <w:r>
        <w:rPr>
          <w:rFonts w:asciiTheme="minorHAnsi" w:hAnsiTheme="minorHAnsi" w:cstheme="minorHAnsi"/>
          <w:sz w:val="22"/>
          <w:lang w:val="lt-LT"/>
        </w:rPr>
        <w:t xml:space="preserve"> jos poveikį vaiku</w:t>
      </w:r>
      <w:r w:rsidR="00ED2277">
        <w:rPr>
          <w:rFonts w:asciiTheme="minorHAnsi" w:hAnsiTheme="minorHAnsi" w:cstheme="minorHAnsi"/>
          <w:sz w:val="22"/>
          <w:lang w:val="lt-LT"/>
        </w:rPr>
        <w:t>i ir kitus teigiamus jos aspektus, vis dėlto didžioji programos pedagogų dalis į ją įsitraukia paraginti vadovo. Gal būt verta ieškoti galimybių, kaip ugdymo įstaigos visa bendruomenė – ir pedagogai, ir tėvai – galėtų labiau įtakoti vadovo pasirinkimus apie veiklas, vykdomas ugdymo įstaigoje.</w:t>
      </w:r>
    </w:p>
    <w:p w:rsidR="00A73760" w:rsidRDefault="00A73760" w:rsidP="00A73760">
      <w:pPr>
        <w:jc w:val="both"/>
        <w:rPr>
          <w:rFonts w:asciiTheme="minorHAnsi" w:hAnsiTheme="minorHAnsi" w:cstheme="minorHAnsi"/>
          <w:sz w:val="22"/>
          <w:lang w:val="lt-LT"/>
        </w:rPr>
      </w:pPr>
    </w:p>
    <w:p w:rsidR="00335292" w:rsidRDefault="00BA4FB9" w:rsidP="00335292">
      <w:pPr>
        <w:spacing w:after="80"/>
        <w:jc w:val="both"/>
        <w:rPr>
          <w:rFonts w:asciiTheme="minorHAnsi" w:hAnsiTheme="minorHAnsi" w:cstheme="minorHAnsi"/>
          <w:sz w:val="22"/>
          <w:lang w:val="lt-LT"/>
        </w:rPr>
      </w:pPr>
      <w:r>
        <w:rPr>
          <w:rFonts w:asciiTheme="minorHAnsi" w:hAnsiTheme="minorHAnsi" w:cstheme="minorHAnsi"/>
          <w:sz w:val="22"/>
          <w:lang w:val="lt-LT"/>
        </w:rPr>
        <w:t xml:space="preserve">Tyrimas parodė, kad tik kas ketvirtoje programą „Zipio draugai“ įgyvendinančių pedagogų klasėje nėra SUP turinčių vaikų. Pedagogai dažniausiai įtraukia šiuos vaikus į programą. </w:t>
      </w:r>
      <w:r w:rsidRPr="00335292">
        <w:rPr>
          <w:rFonts w:asciiTheme="minorHAnsi" w:hAnsiTheme="minorHAnsi" w:cstheme="minorHAnsi"/>
          <w:sz w:val="22"/>
          <w:lang w:val="lt-LT"/>
        </w:rPr>
        <w:t xml:space="preserve">Įdomu, kad beveik pusė pedagogų adaptavo originalią metodinę medžiagą, pritaikydami ją SUP turinčiam vaikui, tačiau manančiųjų, kad </w:t>
      </w:r>
      <w:r w:rsidR="00335292" w:rsidRPr="00335292">
        <w:rPr>
          <w:rFonts w:asciiTheme="minorHAnsi" w:hAnsiTheme="minorHAnsi" w:cstheme="minorHAnsi"/>
          <w:sz w:val="22"/>
          <w:lang w:val="lt-LT"/>
        </w:rPr>
        <w:t xml:space="preserve">reikia keisti originalią </w:t>
      </w:r>
      <w:r>
        <w:rPr>
          <w:rFonts w:asciiTheme="minorHAnsi" w:hAnsiTheme="minorHAnsi" w:cstheme="minorHAnsi"/>
          <w:sz w:val="22"/>
          <w:lang w:val="lt-LT"/>
        </w:rPr>
        <w:t>m</w:t>
      </w:r>
      <w:r w:rsidRPr="00191AEF">
        <w:rPr>
          <w:rFonts w:asciiTheme="minorHAnsi" w:hAnsiTheme="minorHAnsi" w:cstheme="minorHAnsi"/>
          <w:sz w:val="22"/>
          <w:lang w:val="lt-LT"/>
        </w:rPr>
        <w:t>etodik</w:t>
      </w:r>
      <w:r w:rsidR="00335292">
        <w:rPr>
          <w:rFonts w:asciiTheme="minorHAnsi" w:hAnsiTheme="minorHAnsi" w:cstheme="minorHAnsi"/>
          <w:sz w:val="22"/>
          <w:lang w:val="lt-LT"/>
        </w:rPr>
        <w:t>ą ar kurti naują, yra ženkliai mažiau. Beveik 40 proc. pedagogų teigia, kad</w:t>
      </w:r>
      <w:r w:rsidRPr="00191AEF">
        <w:rPr>
          <w:rFonts w:asciiTheme="minorHAnsi" w:hAnsiTheme="minorHAnsi" w:cstheme="minorHAnsi"/>
          <w:sz w:val="22"/>
          <w:lang w:val="lt-LT"/>
        </w:rPr>
        <w:t xml:space="preserve"> galima</w:t>
      </w:r>
      <w:r>
        <w:rPr>
          <w:rFonts w:asciiTheme="minorHAnsi" w:hAnsiTheme="minorHAnsi" w:cstheme="minorHAnsi"/>
          <w:sz w:val="22"/>
          <w:lang w:val="lt-LT"/>
        </w:rPr>
        <w:t xml:space="preserve"> </w:t>
      </w:r>
      <w:r w:rsidRPr="00191AEF">
        <w:rPr>
          <w:rFonts w:asciiTheme="minorHAnsi" w:hAnsiTheme="minorHAnsi" w:cstheme="minorHAnsi"/>
          <w:sz w:val="22"/>
          <w:lang w:val="lt-LT"/>
        </w:rPr>
        <w:t xml:space="preserve">naudoti </w:t>
      </w:r>
      <w:r w:rsidR="00335292">
        <w:rPr>
          <w:rFonts w:asciiTheme="minorHAnsi" w:hAnsiTheme="minorHAnsi" w:cstheme="minorHAnsi"/>
          <w:sz w:val="22"/>
          <w:lang w:val="lt-LT"/>
        </w:rPr>
        <w:t>originalią metodiką įtraukiant į  programą SUP turinčius vaikus.</w:t>
      </w:r>
    </w:p>
    <w:p w:rsidR="00A73760" w:rsidRPr="00E3360E" w:rsidRDefault="00335292" w:rsidP="00335292">
      <w:pPr>
        <w:spacing w:after="80"/>
        <w:jc w:val="both"/>
        <w:rPr>
          <w:rFonts w:asciiTheme="minorHAnsi" w:hAnsiTheme="minorHAnsi" w:cstheme="minorHAnsi"/>
          <w:sz w:val="22"/>
          <w:lang w:val="lt-LT"/>
        </w:rPr>
      </w:pPr>
      <w:r>
        <w:rPr>
          <w:rFonts w:asciiTheme="minorHAnsi" w:hAnsiTheme="minorHAnsi" w:cstheme="minorHAnsi"/>
          <w:sz w:val="22"/>
          <w:lang w:val="lt-LT"/>
        </w:rPr>
        <w:t xml:space="preserve">Atsižvelgiant į tai, kiek daug SUP turinčių vaikų yra programoje „Zipio draugai“ įgyvendinančių pedagogų grupėse / klasėse ir į situaciją, kad šie vaikai kartais eliminuojami iš programos, kuri jiems itin reikalinga ir naudinga, </w:t>
      </w:r>
      <w:r w:rsidR="00A73760" w:rsidRPr="00E3360E">
        <w:rPr>
          <w:rFonts w:asciiTheme="minorHAnsi" w:hAnsiTheme="minorHAnsi" w:cstheme="minorHAnsi"/>
          <w:sz w:val="22"/>
          <w:lang w:val="lt-LT"/>
        </w:rPr>
        <w:t xml:space="preserve">reikia toliau plėtoti </w:t>
      </w:r>
      <w:r w:rsidRPr="00E3360E">
        <w:rPr>
          <w:rFonts w:asciiTheme="minorHAnsi" w:hAnsiTheme="minorHAnsi" w:cstheme="minorHAnsi"/>
          <w:sz w:val="22"/>
          <w:lang w:val="lt-LT"/>
        </w:rPr>
        <w:t xml:space="preserve">programą „Zipio draugai“ </w:t>
      </w:r>
      <w:r w:rsidR="00A73760" w:rsidRPr="00E3360E">
        <w:rPr>
          <w:rFonts w:asciiTheme="minorHAnsi" w:hAnsiTheme="minorHAnsi" w:cstheme="minorHAnsi"/>
          <w:sz w:val="22"/>
          <w:lang w:val="lt-LT"/>
        </w:rPr>
        <w:t xml:space="preserve">ir padaryti </w:t>
      </w:r>
      <w:r w:rsidR="00E3360E" w:rsidRPr="00E3360E">
        <w:rPr>
          <w:rFonts w:asciiTheme="minorHAnsi" w:hAnsiTheme="minorHAnsi" w:cstheme="minorHAnsi"/>
          <w:sz w:val="22"/>
          <w:lang w:val="lt-LT"/>
        </w:rPr>
        <w:t xml:space="preserve">ją </w:t>
      </w:r>
      <w:r w:rsidR="00A73760" w:rsidRPr="00E3360E">
        <w:rPr>
          <w:rFonts w:asciiTheme="minorHAnsi" w:hAnsiTheme="minorHAnsi" w:cstheme="minorHAnsi"/>
          <w:sz w:val="22"/>
          <w:lang w:val="lt-LT"/>
        </w:rPr>
        <w:t>prieinam</w:t>
      </w:r>
      <w:r w:rsidR="00E3360E" w:rsidRPr="00E3360E">
        <w:rPr>
          <w:rFonts w:asciiTheme="minorHAnsi" w:hAnsiTheme="minorHAnsi" w:cstheme="minorHAnsi"/>
          <w:sz w:val="22"/>
          <w:lang w:val="lt-LT"/>
        </w:rPr>
        <w:t>ą</w:t>
      </w:r>
      <w:r w:rsidR="00A73760" w:rsidRPr="00E3360E">
        <w:rPr>
          <w:rFonts w:asciiTheme="minorHAnsi" w:hAnsiTheme="minorHAnsi" w:cstheme="minorHAnsi"/>
          <w:sz w:val="22"/>
          <w:lang w:val="lt-LT"/>
        </w:rPr>
        <w:t xml:space="preserve"> visiems </w:t>
      </w:r>
      <w:r w:rsidR="00E3360E" w:rsidRPr="00E3360E">
        <w:rPr>
          <w:rFonts w:asciiTheme="minorHAnsi" w:hAnsiTheme="minorHAnsi" w:cstheme="minorHAnsi"/>
          <w:sz w:val="22"/>
          <w:lang w:val="lt-LT"/>
        </w:rPr>
        <w:t>skirtingų</w:t>
      </w:r>
      <w:r w:rsidR="00A73760" w:rsidRPr="00E3360E">
        <w:rPr>
          <w:rFonts w:asciiTheme="minorHAnsi" w:hAnsiTheme="minorHAnsi" w:cstheme="minorHAnsi"/>
          <w:sz w:val="22"/>
          <w:lang w:val="lt-LT"/>
        </w:rPr>
        <w:t xml:space="preserve"> gebėjimų vaikams. </w:t>
      </w:r>
      <w:r w:rsidR="00E3360E" w:rsidRPr="00E3360E">
        <w:rPr>
          <w:rFonts w:asciiTheme="minorHAnsi" w:hAnsiTheme="minorHAnsi" w:cstheme="minorHAnsi"/>
          <w:sz w:val="22"/>
          <w:lang w:val="lt-LT"/>
        </w:rPr>
        <w:t>Tuo tikslu reikia išleisti (atspausdinti) programos „Zipio draugai“ originalios metodikos PRIEDĄ, skirtą pedagogams dirbantiems su SUP turinčiais vaikais ir apmokyti naudotis šiuo PRIEDU visus programos „Zipio draugai“ pedagogus.</w:t>
      </w:r>
    </w:p>
    <w:p w:rsidR="00AF1D2D" w:rsidRDefault="00AF1D2D" w:rsidP="00374729">
      <w:pPr>
        <w:tabs>
          <w:tab w:val="left" w:pos="567"/>
        </w:tabs>
        <w:spacing w:after="80"/>
        <w:jc w:val="both"/>
        <w:rPr>
          <w:rFonts w:asciiTheme="minorHAnsi" w:hAnsiTheme="minorHAnsi" w:cstheme="minorHAnsi"/>
          <w:sz w:val="22"/>
          <w:lang w:val="lt-LT"/>
        </w:rPr>
      </w:pPr>
    </w:p>
    <w:p w:rsidR="008D0313" w:rsidRPr="003A7A2E" w:rsidRDefault="008D0313" w:rsidP="00374729">
      <w:pPr>
        <w:tabs>
          <w:tab w:val="left" w:pos="567"/>
        </w:tabs>
        <w:spacing w:after="80"/>
        <w:jc w:val="both"/>
        <w:rPr>
          <w:rFonts w:asciiTheme="minorHAnsi" w:hAnsiTheme="minorHAnsi"/>
          <w:i/>
          <w:iCs/>
          <w:color w:val="141823"/>
          <w:sz w:val="22"/>
          <w:szCs w:val="22"/>
          <w:lang w:val="lt-LT"/>
        </w:rPr>
      </w:pPr>
    </w:p>
    <w:p w:rsidR="00AF1D2D" w:rsidRPr="00F83DAA" w:rsidRDefault="00AF1D2D" w:rsidP="00AF1D2D">
      <w:pPr>
        <w:ind w:left="1276"/>
        <w:jc w:val="both"/>
        <w:rPr>
          <w:rFonts w:asciiTheme="minorHAnsi" w:hAnsiTheme="minorHAnsi"/>
          <w:i/>
          <w:sz w:val="22"/>
          <w:szCs w:val="22"/>
          <w:lang w:val="lt-LT"/>
        </w:rPr>
      </w:pPr>
      <w:r w:rsidRPr="00F83DAA">
        <w:rPr>
          <w:rFonts w:asciiTheme="minorHAnsi" w:hAnsiTheme="minorHAnsi"/>
          <w:i/>
          <w:iCs/>
          <w:sz w:val="22"/>
          <w:szCs w:val="22"/>
          <w:lang w:val="lt-LT"/>
        </w:rPr>
        <w:t xml:space="preserve">Tyrimo apibendrinimą parengė </w:t>
      </w:r>
      <w:r w:rsidRPr="00F83DAA">
        <w:rPr>
          <w:rFonts w:asciiTheme="minorHAnsi" w:hAnsiTheme="minorHAnsi"/>
          <w:i/>
          <w:sz w:val="22"/>
          <w:szCs w:val="22"/>
          <w:lang w:val="lt-LT"/>
        </w:rPr>
        <w:t xml:space="preserve"> </w:t>
      </w:r>
    </w:p>
    <w:p w:rsidR="00AF1D2D" w:rsidRPr="00F83DAA" w:rsidRDefault="00AF1D2D" w:rsidP="00AF1D2D">
      <w:pPr>
        <w:ind w:left="1276"/>
        <w:jc w:val="both"/>
        <w:rPr>
          <w:rFonts w:asciiTheme="minorHAnsi" w:hAnsiTheme="minorHAnsi" w:cstheme="minorHAnsi"/>
          <w:sz w:val="22"/>
          <w:szCs w:val="22"/>
          <w:lang w:val="lt-LT"/>
        </w:rPr>
      </w:pPr>
      <w:r w:rsidRPr="00F83DAA">
        <w:rPr>
          <w:rFonts w:asciiTheme="minorHAnsi" w:hAnsiTheme="minorHAnsi" w:cstheme="minorHAnsi"/>
          <w:sz w:val="22"/>
          <w:szCs w:val="22"/>
          <w:lang w:val="lt-LT"/>
        </w:rPr>
        <w:t>Aurelija Okunauskienė</w:t>
      </w:r>
    </w:p>
    <w:p w:rsidR="00AF1D2D" w:rsidRPr="00F83DAA" w:rsidRDefault="00AF1D2D" w:rsidP="00AF1D2D">
      <w:pPr>
        <w:ind w:left="1276"/>
        <w:jc w:val="both"/>
        <w:rPr>
          <w:rFonts w:asciiTheme="minorHAnsi" w:hAnsiTheme="minorHAnsi" w:cstheme="minorHAnsi"/>
          <w:sz w:val="22"/>
          <w:szCs w:val="22"/>
          <w:lang w:val="lt-LT"/>
        </w:rPr>
      </w:pPr>
      <w:r w:rsidRPr="00F83DAA">
        <w:rPr>
          <w:rFonts w:asciiTheme="minorHAnsi" w:hAnsiTheme="minorHAnsi" w:cstheme="minorHAnsi"/>
          <w:sz w:val="22"/>
          <w:szCs w:val="22"/>
          <w:lang w:val="lt-LT"/>
        </w:rPr>
        <w:t xml:space="preserve">VšĮ „Vaiko labui“ vadovė </w:t>
      </w:r>
    </w:p>
    <w:p w:rsidR="00AF1D2D" w:rsidRPr="00F83DAA" w:rsidRDefault="00AF1D2D" w:rsidP="00AF1D2D">
      <w:pPr>
        <w:ind w:left="1276"/>
        <w:jc w:val="both"/>
        <w:rPr>
          <w:rFonts w:asciiTheme="minorHAnsi" w:hAnsiTheme="minorHAnsi" w:cstheme="minorHAnsi"/>
          <w:sz w:val="22"/>
          <w:szCs w:val="22"/>
          <w:lang w:val="lt-LT"/>
        </w:rPr>
      </w:pPr>
      <w:r w:rsidRPr="00F83DAA">
        <w:rPr>
          <w:rFonts w:asciiTheme="minorHAnsi" w:hAnsiTheme="minorHAnsi" w:cstheme="minorHAnsi"/>
          <w:sz w:val="22"/>
          <w:szCs w:val="22"/>
          <w:lang w:val="lt-LT"/>
        </w:rPr>
        <w:t>tel. 8 (5) 21 21 407 arba  mob. +370 (699) 20 223</w:t>
      </w:r>
    </w:p>
    <w:p w:rsidR="00AF1D2D" w:rsidRPr="005063A8" w:rsidRDefault="00F83DAA" w:rsidP="00AF1D2D">
      <w:pPr>
        <w:ind w:left="1276"/>
        <w:jc w:val="both"/>
        <w:rPr>
          <w:rStyle w:val="Hyperlink"/>
          <w:rFonts w:asciiTheme="minorHAnsi" w:hAnsiTheme="minorHAnsi" w:cstheme="minorHAnsi"/>
          <w:i/>
          <w:iCs/>
          <w:sz w:val="22"/>
          <w:szCs w:val="22"/>
          <w:lang w:val="en-US"/>
        </w:rPr>
      </w:pPr>
      <w:r w:rsidRPr="00F83DAA">
        <w:rPr>
          <w:rFonts w:asciiTheme="minorHAnsi" w:hAnsiTheme="minorHAnsi" w:cstheme="minorHAnsi"/>
          <w:sz w:val="22"/>
          <w:szCs w:val="22"/>
          <w:lang w:val="lt-LT"/>
        </w:rPr>
        <w:t>el. paštas</w:t>
      </w:r>
      <w:r w:rsidR="00AF1D2D" w:rsidRPr="00F83DAA">
        <w:rPr>
          <w:rFonts w:asciiTheme="minorHAnsi" w:hAnsiTheme="minorHAnsi" w:cstheme="minorHAnsi"/>
          <w:sz w:val="22"/>
          <w:szCs w:val="22"/>
          <w:lang w:val="lt-LT"/>
        </w:rPr>
        <w:t> </w:t>
      </w:r>
      <w:hyperlink r:id="rId8" w:history="1">
        <w:r w:rsidR="00AF1D2D" w:rsidRPr="00CC1703">
          <w:rPr>
            <w:rStyle w:val="Hyperlink"/>
            <w:rFonts w:asciiTheme="minorHAnsi" w:hAnsiTheme="minorHAnsi" w:cstheme="minorHAnsi"/>
            <w:sz w:val="22"/>
            <w:szCs w:val="22"/>
            <w:lang w:val="lt-LT"/>
          </w:rPr>
          <w:t>aurelija.ok</w:t>
        </w:r>
        <w:r w:rsidR="00AF1D2D" w:rsidRPr="005063A8">
          <w:rPr>
            <w:rStyle w:val="Hyperlink"/>
            <w:rFonts w:asciiTheme="minorHAnsi" w:hAnsiTheme="minorHAnsi" w:cstheme="minorHAnsi"/>
            <w:sz w:val="22"/>
            <w:szCs w:val="22"/>
            <w:lang w:val="en-US"/>
          </w:rPr>
          <w:t>@vaikolabui.lt</w:t>
        </w:r>
      </w:hyperlink>
    </w:p>
    <w:p w:rsidR="00AF1D2D" w:rsidRPr="00F83DAA" w:rsidRDefault="00AF1D2D" w:rsidP="00AF1D2D">
      <w:pPr>
        <w:ind w:left="1276"/>
        <w:jc w:val="both"/>
        <w:rPr>
          <w:rFonts w:asciiTheme="minorHAnsi" w:hAnsiTheme="minorHAnsi" w:cstheme="minorHAnsi"/>
          <w:sz w:val="22"/>
          <w:szCs w:val="22"/>
          <w:lang w:val="lt-LT"/>
        </w:rPr>
      </w:pPr>
      <w:r w:rsidRPr="00F83DAA">
        <w:rPr>
          <w:rFonts w:asciiTheme="minorHAnsi" w:hAnsiTheme="minorHAnsi" w:cstheme="minorHAnsi"/>
          <w:sz w:val="22"/>
          <w:szCs w:val="22"/>
          <w:lang w:val="lt-LT"/>
        </w:rPr>
        <w:t>Šv. Ignoto g. 5, 01144 Vilnius</w:t>
      </w:r>
    </w:p>
    <w:p w:rsidR="00BB0C4C" w:rsidRDefault="00BB0C4C">
      <w:pPr>
        <w:spacing w:line="220" w:lineRule="exact"/>
        <w:rPr>
          <w:rFonts w:ascii="Times New Roman" w:hAnsi="Times New Roman"/>
          <w:color w:val="0000FF"/>
          <w:sz w:val="20"/>
          <w:u w:val="single"/>
          <w:lang w:val="lt-LT"/>
        </w:rPr>
      </w:pPr>
    </w:p>
    <w:sectPr w:rsidR="00BB0C4C" w:rsidSect="00B50ED6">
      <w:headerReference w:type="even" r:id="rId9"/>
      <w:headerReference w:type="default" r:id="rId10"/>
      <w:footerReference w:type="even" r:id="rId11"/>
      <w:footerReference w:type="default" r:id="rId12"/>
      <w:pgSz w:w="11906" w:h="16838" w:code="9"/>
      <w:pgMar w:top="1134" w:right="1134" w:bottom="851" w:left="1418"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072" w:rsidRDefault="00952072">
      <w:r>
        <w:separator/>
      </w:r>
    </w:p>
  </w:endnote>
  <w:endnote w:type="continuationSeparator" w:id="0">
    <w:p w:rsidR="00952072" w:rsidRDefault="0095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E6C" w:rsidRDefault="00212E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2E6C" w:rsidRDefault="00212E6C">
    <w:pPr>
      <w:framePr w:w="9072" w:h="256" w:hRule="exact" w:wrap="notBeside" w:vAnchor="page" w:hAnchor="text" w:y="1513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sz w:val="22"/>
      </w:rPr>
      <w:pgNum/>
    </w:r>
  </w:p>
  <w:p w:rsidR="00212E6C" w:rsidRDefault="00212E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616903"/>
      <w:docPartObj>
        <w:docPartGallery w:val="Page Numbers (Bottom of Page)"/>
        <w:docPartUnique/>
      </w:docPartObj>
    </w:sdtPr>
    <w:sdtEndPr>
      <w:rPr>
        <w:rFonts w:asciiTheme="minorHAnsi" w:hAnsiTheme="minorHAnsi" w:cstheme="minorHAnsi"/>
        <w:i/>
        <w:color w:val="7F7F7F" w:themeColor="text1" w:themeTint="80"/>
        <w:sz w:val="22"/>
      </w:rPr>
    </w:sdtEndPr>
    <w:sdtContent>
      <w:p w:rsidR="002B7C95" w:rsidRPr="002B7C95" w:rsidRDefault="002B7C95">
        <w:pPr>
          <w:pStyle w:val="Footer"/>
          <w:jc w:val="right"/>
          <w:rPr>
            <w:rFonts w:asciiTheme="minorHAnsi" w:hAnsiTheme="minorHAnsi" w:cstheme="minorHAnsi"/>
            <w:i/>
            <w:color w:val="7F7F7F" w:themeColor="text1" w:themeTint="80"/>
            <w:sz w:val="22"/>
          </w:rPr>
        </w:pPr>
        <w:r w:rsidRPr="002B7C95">
          <w:rPr>
            <w:rFonts w:asciiTheme="minorHAnsi" w:hAnsiTheme="minorHAnsi" w:cstheme="minorHAnsi"/>
            <w:i/>
            <w:color w:val="7F7F7F" w:themeColor="text1" w:themeTint="80"/>
            <w:sz w:val="22"/>
          </w:rPr>
          <w:fldChar w:fldCharType="begin"/>
        </w:r>
        <w:r w:rsidRPr="002B7C95">
          <w:rPr>
            <w:rFonts w:asciiTheme="minorHAnsi" w:hAnsiTheme="minorHAnsi" w:cstheme="minorHAnsi"/>
            <w:i/>
            <w:color w:val="7F7F7F" w:themeColor="text1" w:themeTint="80"/>
            <w:sz w:val="22"/>
          </w:rPr>
          <w:instrText>PAGE   \* MERGEFORMAT</w:instrText>
        </w:r>
        <w:r w:rsidRPr="002B7C95">
          <w:rPr>
            <w:rFonts w:asciiTheme="minorHAnsi" w:hAnsiTheme="minorHAnsi" w:cstheme="minorHAnsi"/>
            <w:i/>
            <w:color w:val="7F7F7F" w:themeColor="text1" w:themeTint="80"/>
            <w:sz w:val="22"/>
          </w:rPr>
          <w:fldChar w:fldCharType="separate"/>
        </w:r>
        <w:r w:rsidRPr="002B7C95">
          <w:rPr>
            <w:rFonts w:asciiTheme="minorHAnsi" w:hAnsiTheme="minorHAnsi" w:cstheme="minorHAnsi"/>
            <w:i/>
            <w:color w:val="7F7F7F" w:themeColor="text1" w:themeTint="80"/>
            <w:sz w:val="22"/>
            <w:lang w:val="lt-LT"/>
          </w:rPr>
          <w:t>2</w:t>
        </w:r>
        <w:r w:rsidRPr="002B7C95">
          <w:rPr>
            <w:rFonts w:asciiTheme="minorHAnsi" w:hAnsiTheme="minorHAnsi" w:cstheme="minorHAnsi"/>
            <w:i/>
            <w:color w:val="7F7F7F" w:themeColor="text1" w:themeTint="80"/>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072" w:rsidRDefault="00952072">
      <w:r>
        <w:separator/>
      </w:r>
    </w:p>
  </w:footnote>
  <w:footnote w:type="continuationSeparator" w:id="0">
    <w:p w:rsidR="00952072" w:rsidRDefault="0095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E6C" w:rsidRDefault="00212E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2E6C" w:rsidRDefault="00212E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215" w:rsidRPr="005F0215" w:rsidRDefault="005F0215" w:rsidP="005F0215">
    <w:pPr>
      <w:spacing w:before="240"/>
      <w:jc w:val="center"/>
      <w:rPr>
        <w:rFonts w:asciiTheme="minorHAnsi" w:hAnsiTheme="minorHAnsi" w:cstheme="minorHAnsi"/>
        <w:i/>
        <w:sz w:val="32"/>
        <w:lang w:val="lt-LT"/>
      </w:rPr>
    </w:pPr>
    <w:r w:rsidRPr="005F0215">
      <w:rPr>
        <w:rFonts w:asciiTheme="minorHAnsi" w:hAnsiTheme="minorHAnsi" w:cstheme="minorHAnsi"/>
        <w:i/>
        <w:sz w:val="32"/>
        <w:lang w:val="lt-LT"/>
      </w:rPr>
      <w:t>Program</w:t>
    </w:r>
    <w:r w:rsidR="00E204FF">
      <w:rPr>
        <w:rFonts w:asciiTheme="minorHAnsi" w:hAnsiTheme="minorHAnsi" w:cstheme="minorHAnsi"/>
        <w:i/>
        <w:sz w:val="32"/>
        <w:lang w:val="lt-LT"/>
      </w:rPr>
      <w:t>a</w:t>
    </w:r>
    <w:r w:rsidRPr="005F0215">
      <w:rPr>
        <w:rFonts w:asciiTheme="minorHAnsi" w:hAnsiTheme="minorHAnsi" w:cstheme="minorHAnsi"/>
        <w:i/>
        <w:sz w:val="32"/>
        <w:lang w:val="lt-LT"/>
      </w:rPr>
      <w:t xml:space="preserve"> ,,Zipio draugai”</w:t>
    </w:r>
    <w:r w:rsidR="00E204FF">
      <w:rPr>
        <w:rFonts w:asciiTheme="minorHAnsi" w:hAnsiTheme="minorHAnsi" w:cstheme="minorHAnsi"/>
        <w:i/>
        <w:sz w:val="32"/>
        <w:lang w:val="lt-LT"/>
      </w:rPr>
      <w:t xml:space="preserve"> ir jos</w:t>
    </w:r>
    <w:r w:rsidRPr="005F0215">
      <w:rPr>
        <w:rFonts w:asciiTheme="minorHAnsi" w:hAnsiTheme="minorHAnsi" w:cstheme="minorHAnsi"/>
        <w:i/>
        <w:sz w:val="32"/>
        <w:lang w:val="lt-LT"/>
      </w:rPr>
      <w:t xml:space="preserve"> poveikis vaik</w:t>
    </w:r>
    <w:r>
      <w:rPr>
        <w:rFonts w:asciiTheme="minorHAnsi" w:hAnsiTheme="minorHAnsi" w:cstheme="minorHAnsi"/>
        <w:i/>
        <w:sz w:val="32"/>
        <w:lang w:val="lt-LT"/>
      </w:rPr>
      <w:t>ui</w:t>
    </w:r>
  </w:p>
  <w:p w:rsidR="00212E6C" w:rsidRPr="00F411A1" w:rsidRDefault="00E204FF" w:rsidP="005F02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center"/>
      <w:rPr>
        <w:lang w:val="it-IT"/>
      </w:rPr>
    </w:pPr>
    <w:r>
      <w:rPr>
        <w:rFonts w:asciiTheme="minorHAnsi" w:hAnsiTheme="minorHAnsi" w:cstheme="minorHAnsi"/>
        <w:i/>
        <w:sz w:val="28"/>
        <w:lang w:val="lt-LT"/>
      </w:rPr>
      <w:t>Pedagogų</w:t>
    </w:r>
    <w:r w:rsidR="005F0215" w:rsidRPr="00BB0C4C">
      <w:rPr>
        <w:rFonts w:asciiTheme="minorHAnsi" w:hAnsiTheme="minorHAnsi" w:cstheme="minorHAnsi"/>
        <w:i/>
        <w:sz w:val="28"/>
        <w:lang w:val="lt-LT"/>
      </w:rPr>
      <w:t xml:space="preserve"> nuomonės tyrimo apibendrinimas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10ADE"/>
    <w:multiLevelType w:val="hybridMultilevel"/>
    <w:tmpl w:val="9E967DC8"/>
    <w:lvl w:ilvl="0" w:tplc="21168AF0">
      <w:start w:val="1"/>
      <w:numFmt w:val="decimal"/>
      <w:lvlText w:val="%1."/>
      <w:lvlJc w:val="left"/>
      <w:pPr>
        <w:ind w:left="510" w:hanging="360"/>
      </w:pPr>
      <w:rPr>
        <w:rFonts w:hint="default"/>
      </w:rPr>
    </w:lvl>
    <w:lvl w:ilvl="1" w:tplc="04270019" w:tentative="1">
      <w:start w:val="1"/>
      <w:numFmt w:val="lowerLetter"/>
      <w:lvlText w:val="%2."/>
      <w:lvlJc w:val="left"/>
      <w:pPr>
        <w:ind w:left="1230" w:hanging="360"/>
      </w:pPr>
    </w:lvl>
    <w:lvl w:ilvl="2" w:tplc="0427001B" w:tentative="1">
      <w:start w:val="1"/>
      <w:numFmt w:val="lowerRoman"/>
      <w:lvlText w:val="%3."/>
      <w:lvlJc w:val="right"/>
      <w:pPr>
        <w:ind w:left="1950" w:hanging="180"/>
      </w:pPr>
    </w:lvl>
    <w:lvl w:ilvl="3" w:tplc="0427000F" w:tentative="1">
      <w:start w:val="1"/>
      <w:numFmt w:val="decimal"/>
      <w:lvlText w:val="%4."/>
      <w:lvlJc w:val="left"/>
      <w:pPr>
        <w:ind w:left="2670" w:hanging="360"/>
      </w:pPr>
    </w:lvl>
    <w:lvl w:ilvl="4" w:tplc="04270019" w:tentative="1">
      <w:start w:val="1"/>
      <w:numFmt w:val="lowerLetter"/>
      <w:lvlText w:val="%5."/>
      <w:lvlJc w:val="left"/>
      <w:pPr>
        <w:ind w:left="3390" w:hanging="360"/>
      </w:pPr>
    </w:lvl>
    <w:lvl w:ilvl="5" w:tplc="0427001B" w:tentative="1">
      <w:start w:val="1"/>
      <w:numFmt w:val="lowerRoman"/>
      <w:lvlText w:val="%6."/>
      <w:lvlJc w:val="right"/>
      <w:pPr>
        <w:ind w:left="4110" w:hanging="180"/>
      </w:pPr>
    </w:lvl>
    <w:lvl w:ilvl="6" w:tplc="0427000F" w:tentative="1">
      <w:start w:val="1"/>
      <w:numFmt w:val="decimal"/>
      <w:lvlText w:val="%7."/>
      <w:lvlJc w:val="left"/>
      <w:pPr>
        <w:ind w:left="4830" w:hanging="360"/>
      </w:pPr>
    </w:lvl>
    <w:lvl w:ilvl="7" w:tplc="04270019" w:tentative="1">
      <w:start w:val="1"/>
      <w:numFmt w:val="lowerLetter"/>
      <w:lvlText w:val="%8."/>
      <w:lvlJc w:val="left"/>
      <w:pPr>
        <w:ind w:left="5550" w:hanging="360"/>
      </w:pPr>
    </w:lvl>
    <w:lvl w:ilvl="8" w:tplc="0427001B" w:tentative="1">
      <w:start w:val="1"/>
      <w:numFmt w:val="lowerRoman"/>
      <w:lvlText w:val="%9."/>
      <w:lvlJc w:val="right"/>
      <w:pPr>
        <w:ind w:left="6270" w:hanging="180"/>
      </w:pPr>
    </w:lvl>
  </w:abstractNum>
  <w:abstractNum w:abstractNumId="1" w15:restartNumberingAfterBreak="0">
    <w:nsid w:val="23274E7F"/>
    <w:multiLevelType w:val="hybridMultilevel"/>
    <w:tmpl w:val="2E3E88E8"/>
    <w:lvl w:ilvl="0" w:tplc="F5C882A2">
      <w:start w:val="1"/>
      <w:numFmt w:val="bullet"/>
      <w:lvlText w:val=""/>
      <w:lvlJc w:val="left"/>
      <w:pPr>
        <w:tabs>
          <w:tab w:val="num" w:pos="720"/>
        </w:tabs>
        <w:ind w:left="720" w:hanging="360"/>
      </w:pPr>
      <w:rPr>
        <w:rFonts w:ascii="Symbol" w:hAnsi="Symbol" w:hint="default"/>
      </w:rPr>
    </w:lvl>
    <w:lvl w:ilvl="1" w:tplc="188C3A3A" w:tentative="1">
      <w:start w:val="1"/>
      <w:numFmt w:val="bullet"/>
      <w:lvlText w:val="o"/>
      <w:lvlJc w:val="left"/>
      <w:pPr>
        <w:tabs>
          <w:tab w:val="num" w:pos="1440"/>
        </w:tabs>
        <w:ind w:left="1440" w:hanging="360"/>
      </w:pPr>
      <w:rPr>
        <w:rFonts w:ascii="Courier New" w:hAnsi="Courier New" w:hint="default"/>
      </w:rPr>
    </w:lvl>
    <w:lvl w:ilvl="2" w:tplc="517C80DE" w:tentative="1">
      <w:start w:val="1"/>
      <w:numFmt w:val="bullet"/>
      <w:lvlText w:val=""/>
      <w:lvlJc w:val="left"/>
      <w:pPr>
        <w:tabs>
          <w:tab w:val="num" w:pos="2160"/>
        </w:tabs>
        <w:ind w:left="2160" w:hanging="360"/>
      </w:pPr>
      <w:rPr>
        <w:rFonts w:ascii="Wingdings" w:hAnsi="Wingdings" w:hint="default"/>
      </w:rPr>
    </w:lvl>
    <w:lvl w:ilvl="3" w:tplc="26EEF5DE" w:tentative="1">
      <w:start w:val="1"/>
      <w:numFmt w:val="bullet"/>
      <w:lvlText w:val=""/>
      <w:lvlJc w:val="left"/>
      <w:pPr>
        <w:tabs>
          <w:tab w:val="num" w:pos="2880"/>
        </w:tabs>
        <w:ind w:left="2880" w:hanging="360"/>
      </w:pPr>
      <w:rPr>
        <w:rFonts w:ascii="Symbol" w:hAnsi="Symbol" w:hint="default"/>
      </w:rPr>
    </w:lvl>
    <w:lvl w:ilvl="4" w:tplc="EF38DF0E" w:tentative="1">
      <w:start w:val="1"/>
      <w:numFmt w:val="bullet"/>
      <w:lvlText w:val="o"/>
      <w:lvlJc w:val="left"/>
      <w:pPr>
        <w:tabs>
          <w:tab w:val="num" w:pos="3600"/>
        </w:tabs>
        <w:ind w:left="3600" w:hanging="360"/>
      </w:pPr>
      <w:rPr>
        <w:rFonts w:ascii="Courier New" w:hAnsi="Courier New" w:hint="default"/>
      </w:rPr>
    </w:lvl>
    <w:lvl w:ilvl="5" w:tplc="CCAA4D0C" w:tentative="1">
      <w:start w:val="1"/>
      <w:numFmt w:val="bullet"/>
      <w:lvlText w:val=""/>
      <w:lvlJc w:val="left"/>
      <w:pPr>
        <w:tabs>
          <w:tab w:val="num" w:pos="4320"/>
        </w:tabs>
        <w:ind w:left="4320" w:hanging="360"/>
      </w:pPr>
      <w:rPr>
        <w:rFonts w:ascii="Wingdings" w:hAnsi="Wingdings" w:hint="default"/>
      </w:rPr>
    </w:lvl>
    <w:lvl w:ilvl="6" w:tplc="4A5AE3C6" w:tentative="1">
      <w:start w:val="1"/>
      <w:numFmt w:val="bullet"/>
      <w:lvlText w:val=""/>
      <w:lvlJc w:val="left"/>
      <w:pPr>
        <w:tabs>
          <w:tab w:val="num" w:pos="5040"/>
        </w:tabs>
        <w:ind w:left="5040" w:hanging="360"/>
      </w:pPr>
      <w:rPr>
        <w:rFonts w:ascii="Symbol" w:hAnsi="Symbol" w:hint="default"/>
      </w:rPr>
    </w:lvl>
    <w:lvl w:ilvl="7" w:tplc="D492A12A" w:tentative="1">
      <w:start w:val="1"/>
      <w:numFmt w:val="bullet"/>
      <w:lvlText w:val="o"/>
      <w:lvlJc w:val="left"/>
      <w:pPr>
        <w:tabs>
          <w:tab w:val="num" w:pos="5760"/>
        </w:tabs>
        <w:ind w:left="5760" w:hanging="360"/>
      </w:pPr>
      <w:rPr>
        <w:rFonts w:ascii="Courier New" w:hAnsi="Courier New" w:hint="default"/>
      </w:rPr>
    </w:lvl>
    <w:lvl w:ilvl="8" w:tplc="4FA4BC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324135"/>
    <w:multiLevelType w:val="hybridMultilevel"/>
    <w:tmpl w:val="C7B053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535755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77391547"/>
    <w:multiLevelType w:val="hybridMultilevel"/>
    <w:tmpl w:val="2EEECE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5A"/>
    <w:rsid w:val="00000C86"/>
    <w:rsid w:val="000B7386"/>
    <w:rsid w:val="000D2AA0"/>
    <w:rsid w:val="000F1985"/>
    <w:rsid w:val="00122277"/>
    <w:rsid w:val="00125C6D"/>
    <w:rsid w:val="00191AEF"/>
    <w:rsid w:val="001B08CC"/>
    <w:rsid w:val="00212E6C"/>
    <w:rsid w:val="00236EC5"/>
    <w:rsid w:val="00240AAD"/>
    <w:rsid w:val="00253BF4"/>
    <w:rsid w:val="002B7C95"/>
    <w:rsid w:val="003276DC"/>
    <w:rsid w:val="00335292"/>
    <w:rsid w:val="003548E0"/>
    <w:rsid w:val="00374729"/>
    <w:rsid w:val="00382043"/>
    <w:rsid w:val="003870D9"/>
    <w:rsid w:val="003B7B39"/>
    <w:rsid w:val="0047665A"/>
    <w:rsid w:val="004D10B0"/>
    <w:rsid w:val="00502755"/>
    <w:rsid w:val="00503FFD"/>
    <w:rsid w:val="005063A8"/>
    <w:rsid w:val="00530808"/>
    <w:rsid w:val="00537A0C"/>
    <w:rsid w:val="005B15F3"/>
    <w:rsid w:val="005F0215"/>
    <w:rsid w:val="00633A15"/>
    <w:rsid w:val="006C08B6"/>
    <w:rsid w:val="00787362"/>
    <w:rsid w:val="008214E4"/>
    <w:rsid w:val="00846E8B"/>
    <w:rsid w:val="008D0313"/>
    <w:rsid w:val="008F0F6B"/>
    <w:rsid w:val="00952072"/>
    <w:rsid w:val="009A6523"/>
    <w:rsid w:val="00A3356F"/>
    <w:rsid w:val="00A73760"/>
    <w:rsid w:val="00AF1D2D"/>
    <w:rsid w:val="00B50ED6"/>
    <w:rsid w:val="00BA4FB9"/>
    <w:rsid w:val="00BB0C4C"/>
    <w:rsid w:val="00BC623C"/>
    <w:rsid w:val="00BE6E4B"/>
    <w:rsid w:val="00BF0881"/>
    <w:rsid w:val="00C55487"/>
    <w:rsid w:val="00C754E3"/>
    <w:rsid w:val="00C80F09"/>
    <w:rsid w:val="00D07DBA"/>
    <w:rsid w:val="00D503C0"/>
    <w:rsid w:val="00E204FF"/>
    <w:rsid w:val="00E3360E"/>
    <w:rsid w:val="00E4095C"/>
    <w:rsid w:val="00E52D1A"/>
    <w:rsid w:val="00E653CF"/>
    <w:rsid w:val="00ED2277"/>
    <w:rsid w:val="00EE2D00"/>
    <w:rsid w:val="00F25499"/>
    <w:rsid w:val="00F411A1"/>
    <w:rsid w:val="00F83DAA"/>
    <w:rsid w:val="00FA2A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5BEE9-80C5-4868-A7A9-3A0688B2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hAnsi="Book Antiqua"/>
      <w:sz w:val="24"/>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84" w:line="240" w:lineRule="atLeast"/>
      <w:jc w:val="both"/>
      <w:outlineLvl w:val="2"/>
    </w:pPr>
    <w:rPr>
      <w:rFonts w:ascii="Times New Roman" w:hAnsi="Times New Roman"/>
      <w:b/>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Pr>
      <w:rFonts w:ascii="Garamond" w:hAnsi="Garamond"/>
      <w:color w:val="000000"/>
      <w:spacing w:val="-3"/>
    </w:rPr>
  </w:style>
  <w:style w:type="paragraph" w:styleId="BodyText">
    <w:name w:val="Body Text"/>
    <w:basedOn w:val="Normal"/>
    <w:semiHidden/>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utoSpaceDE w:val="0"/>
      <w:autoSpaceDN w:val="0"/>
      <w:adjustRightInd w:val="0"/>
      <w:spacing w:line="240" w:lineRule="atLeast"/>
      <w:jc w:val="both"/>
    </w:pPr>
    <w:rPr>
      <w:rFonts w:ascii="Times New Roman" w:hAnsi="Times New Roman"/>
      <w:spacing w:val="-3"/>
      <w:lang w:val="en-CA"/>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style>
  <w:style w:type="character" w:styleId="Emphasis">
    <w:name w:val="Emphasis"/>
    <w:basedOn w:val="DefaultParagraphFont"/>
    <w:qFormat/>
    <w:rPr>
      <w:i/>
      <w:iCs/>
    </w:rPr>
  </w:style>
  <w:style w:type="character" w:styleId="Hyperlink">
    <w:name w:val="Hyperlink"/>
    <w:basedOn w:val="DefaultParagraphFont"/>
    <w:semiHidden/>
    <w:rPr>
      <w:color w:val="0000FF"/>
      <w:u w:val="single"/>
    </w:rPr>
  </w:style>
  <w:style w:type="paragraph" w:styleId="BodyText3">
    <w:name w:val="Body Text 3"/>
    <w:basedOn w:val="Normal"/>
    <w:semiHidden/>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84" w:line="300" w:lineRule="exact"/>
      <w:jc w:val="both"/>
    </w:pPr>
    <w:rPr>
      <w:rFonts w:ascii="Times New Roman" w:hAnsi="Times New Roman"/>
      <w:sz w:val="21"/>
      <w:lang w:val="lt-LT"/>
    </w:rPr>
  </w:style>
  <w:style w:type="table" w:styleId="TableGrid">
    <w:name w:val="Table Grid"/>
    <w:basedOn w:val="TableNormal"/>
    <w:uiPriority w:val="59"/>
    <w:rsid w:val="00BF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277"/>
    <w:pPr>
      <w:ind w:left="720"/>
      <w:contextualSpacing/>
    </w:pPr>
  </w:style>
  <w:style w:type="character" w:styleId="UnresolvedMention">
    <w:name w:val="Unresolved Mention"/>
    <w:basedOn w:val="DefaultParagraphFont"/>
    <w:uiPriority w:val="99"/>
    <w:semiHidden/>
    <w:unhideWhenUsed/>
    <w:rsid w:val="00AF1D2D"/>
    <w:rPr>
      <w:color w:val="808080"/>
      <w:shd w:val="clear" w:color="auto" w:fill="E6E6E6"/>
    </w:rPr>
  </w:style>
  <w:style w:type="character" w:customStyle="1" w:styleId="FooterChar">
    <w:name w:val="Footer Char"/>
    <w:basedOn w:val="DefaultParagraphFont"/>
    <w:link w:val="Footer"/>
    <w:uiPriority w:val="99"/>
    <w:rsid w:val="002B7C95"/>
    <w:rPr>
      <w:rFonts w:ascii="Book Antiqua" w:hAnsi="Book Antiqu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763217">
      <w:bodyDiv w:val="1"/>
      <w:marLeft w:val="0"/>
      <w:marRight w:val="0"/>
      <w:marTop w:val="0"/>
      <w:marBottom w:val="0"/>
      <w:divBdr>
        <w:top w:val="none" w:sz="0" w:space="0" w:color="auto"/>
        <w:left w:val="none" w:sz="0" w:space="0" w:color="auto"/>
        <w:bottom w:val="none" w:sz="0" w:space="0" w:color="auto"/>
        <w:right w:val="none" w:sz="0" w:space="0" w:color="auto"/>
      </w:divBdr>
      <w:divsChild>
        <w:div w:id="400952388">
          <w:marLeft w:val="0"/>
          <w:marRight w:val="0"/>
          <w:marTop w:val="0"/>
          <w:marBottom w:val="0"/>
          <w:divBdr>
            <w:top w:val="none" w:sz="0" w:space="0" w:color="auto"/>
            <w:left w:val="none" w:sz="0" w:space="0" w:color="auto"/>
            <w:bottom w:val="none" w:sz="0" w:space="0" w:color="auto"/>
            <w:right w:val="none" w:sz="0" w:space="0" w:color="auto"/>
          </w:divBdr>
        </w:div>
        <w:div w:id="654798030">
          <w:marLeft w:val="0"/>
          <w:marRight w:val="0"/>
          <w:marTop w:val="0"/>
          <w:marBottom w:val="0"/>
          <w:divBdr>
            <w:top w:val="none" w:sz="0" w:space="0" w:color="auto"/>
            <w:left w:val="none" w:sz="0" w:space="0" w:color="auto"/>
            <w:bottom w:val="none" w:sz="0" w:space="0" w:color="auto"/>
            <w:right w:val="none" w:sz="0" w:space="0" w:color="auto"/>
          </w:divBdr>
        </w:div>
        <w:div w:id="883911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relija.ok@vaikolabui.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6696-4717-4597-89EA-1FF6BCFB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7774</Words>
  <Characters>4432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Reaching Young Europe in Denmark and Lithuania</vt:lpstr>
    </vt:vector>
  </TitlesOfParts>
  <Company>Befrienders International</Company>
  <LinksUpToDate>false</LinksUpToDate>
  <CharactersWithSpaces>12182</CharactersWithSpaces>
  <SharedDoc>false</SharedDoc>
  <HLinks>
    <vt:vector size="12" baseType="variant">
      <vt:variant>
        <vt:i4>1376337</vt:i4>
      </vt:variant>
      <vt:variant>
        <vt:i4>3</vt:i4>
      </vt:variant>
      <vt:variant>
        <vt:i4>0</vt:i4>
      </vt:variant>
      <vt:variant>
        <vt:i4>5</vt:i4>
      </vt:variant>
      <vt:variant>
        <vt:lpwstr>http://www.vaikolabui.lt/</vt:lpwstr>
      </vt:variant>
      <vt:variant>
        <vt:lpwstr/>
      </vt:variant>
      <vt:variant>
        <vt:i4>2883585</vt:i4>
      </vt:variant>
      <vt:variant>
        <vt:i4>0</vt:i4>
      </vt:variant>
      <vt:variant>
        <vt:i4>0</vt:i4>
      </vt:variant>
      <vt:variant>
        <vt:i4>5</vt:i4>
      </vt:variant>
      <vt:variant>
        <vt:lpwstr>mailto:info@vaikolabui.lt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Reaching Young Europe in Denmark and Lithuania</dc:title>
  <dc:subject/>
  <dc:creator>Chris Bale</dc:creator>
  <cp:keywords/>
  <dc:description/>
  <cp:lastModifiedBy>Aurelija</cp:lastModifiedBy>
  <cp:revision>6</cp:revision>
  <cp:lastPrinted>2001-08-24T08:53:00Z</cp:lastPrinted>
  <dcterms:created xsi:type="dcterms:W3CDTF">2018-05-14T08:14:00Z</dcterms:created>
  <dcterms:modified xsi:type="dcterms:W3CDTF">2018-07-12T11:05:00Z</dcterms:modified>
</cp:coreProperties>
</file>